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FDE1B" w14:textId="60F78FBB" w:rsidR="00C16BAF" w:rsidRPr="00C16BAF" w:rsidRDefault="00C16BAF" w:rsidP="00FE7077">
      <w:pPr>
        <w:rPr>
          <w:rFonts w:ascii="Arial" w:hAnsi="Arial"/>
          <w:b/>
          <w:i/>
          <w:noProof/>
          <w:sz w:val="24"/>
        </w:rPr>
      </w:pPr>
      <w:r w:rsidRPr="00C16BAF">
        <w:rPr>
          <w:rFonts w:ascii="Arial" w:hAnsi="Arial"/>
          <w:b/>
          <w:noProof/>
          <w:sz w:val="24"/>
        </w:rPr>
        <w:t>3GPP TSG CT WG1 Meeting #</w:t>
      </w:r>
      <w:r w:rsidR="00B96BE0">
        <w:rPr>
          <w:rFonts w:ascii="Arial" w:hAnsi="Arial"/>
          <w:b/>
          <w:noProof/>
          <w:sz w:val="24"/>
        </w:rPr>
        <w:t>1</w:t>
      </w:r>
      <w:r w:rsidR="000E353A">
        <w:rPr>
          <w:rFonts w:ascii="Arial" w:hAnsi="Arial"/>
          <w:b/>
          <w:noProof/>
          <w:sz w:val="24"/>
        </w:rPr>
        <w:t>2</w:t>
      </w:r>
      <w:r w:rsidR="00D175BF">
        <w:rPr>
          <w:rFonts w:ascii="Arial" w:hAnsi="Arial"/>
          <w:b/>
          <w:noProof/>
          <w:sz w:val="24"/>
        </w:rPr>
        <w:t>6</w:t>
      </w:r>
      <w:r w:rsidR="009B1AB1">
        <w:rPr>
          <w:rFonts w:ascii="Arial" w:hAnsi="Arial"/>
          <w:b/>
          <w:noProof/>
          <w:sz w:val="24"/>
        </w:rPr>
        <w:t>-e</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w:t>
      </w:r>
      <w:r w:rsidR="006F595B">
        <w:rPr>
          <w:rFonts w:ascii="Arial" w:hAnsi="Arial"/>
          <w:b/>
          <w:noProof/>
          <w:sz w:val="24"/>
        </w:rPr>
        <w:t>20</w:t>
      </w:r>
      <w:r w:rsidR="00F962FD">
        <w:rPr>
          <w:rFonts w:ascii="Arial" w:hAnsi="Arial"/>
          <w:b/>
          <w:noProof/>
          <w:sz w:val="24"/>
        </w:rPr>
        <w:t>5958</w:t>
      </w:r>
    </w:p>
    <w:p w14:paraId="0B38A55A" w14:textId="2F6006C8" w:rsidR="00417682" w:rsidRDefault="009B1AB1" w:rsidP="00417682">
      <w:pPr>
        <w:pStyle w:val="CRCoverPage"/>
        <w:outlineLvl w:val="0"/>
        <w:rPr>
          <w:b/>
          <w:noProof/>
          <w:sz w:val="24"/>
        </w:rPr>
      </w:pPr>
      <w:r>
        <w:rPr>
          <w:b/>
          <w:noProof/>
          <w:sz w:val="24"/>
        </w:rPr>
        <w:t>Electronic meeting</w:t>
      </w:r>
      <w:r w:rsidR="006F595B">
        <w:rPr>
          <w:b/>
          <w:noProof/>
          <w:sz w:val="24"/>
        </w:rPr>
        <w:t xml:space="preserve">, </w:t>
      </w:r>
      <w:r w:rsidR="00D175BF">
        <w:rPr>
          <w:b/>
          <w:noProof/>
          <w:sz w:val="24"/>
        </w:rPr>
        <w:t>15</w:t>
      </w:r>
      <w:r w:rsidR="0035729A">
        <w:rPr>
          <w:b/>
          <w:noProof/>
          <w:sz w:val="24"/>
        </w:rPr>
        <w:t>-</w:t>
      </w:r>
      <w:r w:rsidR="00DB1E3B">
        <w:rPr>
          <w:b/>
          <w:noProof/>
          <w:sz w:val="24"/>
        </w:rPr>
        <w:t>2</w:t>
      </w:r>
      <w:r w:rsidR="00D175BF">
        <w:rPr>
          <w:b/>
          <w:noProof/>
          <w:sz w:val="24"/>
        </w:rPr>
        <w:t>3</w:t>
      </w:r>
      <w:r w:rsidR="00DB1E3B">
        <w:rPr>
          <w:b/>
          <w:noProof/>
          <w:sz w:val="24"/>
        </w:rPr>
        <w:t xml:space="preserve"> </w:t>
      </w:r>
      <w:r w:rsidR="00D175BF">
        <w:rPr>
          <w:b/>
          <w:noProof/>
          <w:sz w:val="24"/>
        </w:rPr>
        <w:t>October</w:t>
      </w:r>
      <w:r w:rsidR="006F595B">
        <w:rPr>
          <w:b/>
          <w:noProof/>
          <w:sz w:val="24"/>
        </w:rPr>
        <w:t xml:space="preserve"> 2020</w:t>
      </w:r>
    </w:p>
    <w:p w14:paraId="172C24C5" w14:textId="77777777" w:rsidR="00C16BAF" w:rsidRPr="00F9716A" w:rsidRDefault="00C16BAF" w:rsidP="00C16BAF">
      <w:pPr>
        <w:rPr>
          <w:rFonts w:ascii="Arial" w:hAnsi="Arial" w:cs="Arial"/>
          <w:b/>
          <w:bCs/>
          <w:noProof/>
          <w:sz w:val="24"/>
        </w:rPr>
      </w:pPr>
    </w:p>
    <w:p w14:paraId="138B6074"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C2FE6">
        <w:rPr>
          <w:rFonts w:ascii="Arial" w:hAnsi="Arial" w:cs="Arial"/>
          <w:b/>
          <w:bCs/>
        </w:rPr>
        <w:t>Qualcomm Incorporated</w:t>
      </w:r>
    </w:p>
    <w:p w14:paraId="64FFEF2C" w14:textId="6BA3E58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75BF">
        <w:rPr>
          <w:rFonts w:ascii="Arial" w:hAnsi="Arial" w:cs="Arial"/>
          <w:b/>
          <w:bCs/>
        </w:rPr>
        <w:t>Discussion paper on FS_ID_UAS</w:t>
      </w:r>
    </w:p>
    <w:p w14:paraId="49874B31" w14:textId="53E4319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97E3C">
        <w:rPr>
          <w:rFonts w:ascii="Arial" w:hAnsi="Arial" w:cs="Arial"/>
          <w:b/>
          <w:bCs/>
        </w:rPr>
        <w:t>17</w:t>
      </w:r>
      <w:r w:rsidR="00D175BF">
        <w:rPr>
          <w:rFonts w:ascii="Arial" w:hAnsi="Arial" w:cs="Arial"/>
          <w:b/>
          <w:bCs/>
        </w:rPr>
        <w:t>.</w:t>
      </w:r>
      <w:r w:rsidR="00F962FD">
        <w:rPr>
          <w:rFonts w:ascii="Arial" w:hAnsi="Arial" w:cs="Arial"/>
          <w:b/>
          <w:bCs/>
        </w:rPr>
        <w:t>1.2</w:t>
      </w:r>
    </w:p>
    <w:p w14:paraId="665C7954" w14:textId="68CC01A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175BF">
        <w:rPr>
          <w:rFonts w:ascii="Arial" w:hAnsi="Arial" w:cs="Arial"/>
          <w:b/>
          <w:bCs/>
        </w:rPr>
        <w:t>Information</w:t>
      </w:r>
    </w:p>
    <w:p w14:paraId="04A78641" w14:textId="77777777" w:rsidR="00236D1F" w:rsidRDefault="00236D1F">
      <w:pPr>
        <w:pBdr>
          <w:bottom w:val="single" w:sz="4" w:space="1" w:color="auto"/>
        </w:pBdr>
        <w:rPr>
          <w:rFonts w:ascii="Arial" w:hAnsi="Arial" w:cs="Arial"/>
          <w:b/>
          <w:bCs/>
        </w:rPr>
      </w:pPr>
    </w:p>
    <w:p w14:paraId="29D60CF5" w14:textId="77777777" w:rsidR="00236D1F" w:rsidRDefault="00236D1F">
      <w:pPr>
        <w:rPr>
          <w:rFonts w:ascii="Arial" w:hAnsi="Arial" w:cs="Arial"/>
          <w:b/>
          <w:bCs/>
        </w:rPr>
      </w:pPr>
    </w:p>
    <w:p w14:paraId="13BBE654" w14:textId="77777777" w:rsidR="000F455D" w:rsidRDefault="000F455D" w:rsidP="000F455D">
      <w:pPr>
        <w:pStyle w:val="Heading1"/>
      </w:pPr>
      <w:r w:rsidRPr="000F455D">
        <w:t>1.</w:t>
      </w:r>
      <w:r w:rsidRPr="000F455D">
        <w:tab/>
        <w:t>Introduction</w:t>
      </w:r>
    </w:p>
    <w:p w14:paraId="079BE8FD" w14:textId="01F73F47" w:rsidR="00D175BF" w:rsidRDefault="001E0D5B" w:rsidP="000F455D">
      <w:r>
        <w:t>FS_ID_UAS is being studied by TSG SA WG2. T</w:t>
      </w:r>
      <w:r w:rsidR="00D175BF" w:rsidRPr="00D175BF">
        <w:t xml:space="preserve">he scope of the </w:t>
      </w:r>
      <w:r w:rsidR="00D12DDB">
        <w:t>FS_ID_UAS</w:t>
      </w:r>
      <w:r w:rsidR="00D175BF" w:rsidRPr="00D175BF">
        <w:t xml:space="preserve"> is to address system enablers for supporting Unmanned Aerial Systems Connectivity, Identification, and Tracking. In particular, the Technical Report </w:t>
      </w:r>
      <w:r w:rsidR="00D12DDB">
        <w:t xml:space="preserve">23.754 </w:t>
      </w:r>
      <w:r w:rsidR="00D175BF" w:rsidRPr="00D175BF">
        <w:t>studies mechanisms for Unmanned Aerial Vehicles (UAV</w:t>
      </w:r>
      <w:r>
        <w:t>)</w:t>
      </w:r>
      <w:r w:rsidR="00D175BF" w:rsidRPr="00D175BF">
        <w:t xml:space="preserve"> identification and tracking in the 3GPP system, including how the 3GPP system can provide support for UAV to ground identific</w:t>
      </w:r>
      <w:bookmarkStart w:id="0" w:name="_GoBack"/>
      <w:bookmarkEnd w:id="0"/>
      <w:r w:rsidR="00D175BF" w:rsidRPr="00D175BF">
        <w:t>ation (e.g. to authorized third parties such as police devices), mechanisms to support UAV authorization and authentication by UAV Traffic Management, and mechanisms to handle unauthorized UAVs and revocation of authorization (e.g. lack of connectivity to carry the UAV command and control messages, denied registration, etc.)</w:t>
      </w:r>
      <w:r w:rsidR="00B9078D">
        <w:t>.</w:t>
      </w:r>
    </w:p>
    <w:p w14:paraId="569E94BD" w14:textId="77777777" w:rsidR="00D175BF" w:rsidRDefault="00D175BF" w:rsidP="000F455D"/>
    <w:p w14:paraId="1D96DBC2" w14:textId="2CAB213A" w:rsidR="003741DB" w:rsidRDefault="003741DB" w:rsidP="000F455D">
      <w:r>
        <w:t xml:space="preserve">In this paper, we </w:t>
      </w:r>
      <w:r w:rsidR="005035C2">
        <w:t xml:space="preserve">have </w:t>
      </w:r>
      <w:r w:rsidR="00B9078D">
        <w:t>analyse</w:t>
      </w:r>
      <w:r w:rsidR="005035C2">
        <w:t>d</w:t>
      </w:r>
      <w:r w:rsidR="00B9078D">
        <w:t xml:space="preserve"> key issues in TR 23.754 and stage 3 impacts.</w:t>
      </w:r>
      <w:r w:rsidR="00042660">
        <w:t xml:space="preserve"> </w:t>
      </w:r>
    </w:p>
    <w:p w14:paraId="3F7967C2" w14:textId="77777777" w:rsidR="003741DB" w:rsidRDefault="003741DB" w:rsidP="000F455D"/>
    <w:p w14:paraId="2F8E65DA" w14:textId="77777777" w:rsidR="000F455D" w:rsidRDefault="000F455D" w:rsidP="00DD5159">
      <w:pPr>
        <w:pStyle w:val="Heading2"/>
      </w:pPr>
      <w:r>
        <w:t>2.</w:t>
      </w:r>
      <w:r>
        <w:tab/>
        <w:t>Discussion</w:t>
      </w:r>
    </w:p>
    <w:p w14:paraId="04E63703" w14:textId="77777777" w:rsidR="00513D83" w:rsidRDefault="00513D83" w:rsidP="00513D83"/>
    <w:p w14:paraId="0ED92743" w14:textId="2A786340" w:rsidR="00DD5159" w:rsidRDefault="000C33BF" w:rsidP="00513D83">
      <w:r>
        <w:t xml:space="preserve">Following Key Issues </w:t>
      </w:r>
      <w:r w:rsidR="00E70A16">
        <w:t xml:space="preserve">and solutions </w:t>
      </w:r>
      <w:r>
        <w:t xml:space="preserve">are addressed in </w:t>
      </w:r>
      <w:r w:rsidR="00D175BF">
        <w:t>3GPP TR</w:t>
      </w:r>
      <w:r w:rsidR="00B9078D">
        <w:t> 23.754</w:t>
      </w:r>
      <w:r w:rsidR="00E70A16">
        <w:t xml:space="preserve"> v1.0</w:t>
      </w:r>
      <w:r>
        <w:t>:</w:t>
      </w:r>
      <w:r w:rsidR="00B9078D">
        <w:t xml:space="preserve"> </w:t>
      </w:r>
    </w:p>
    <w:p w14:paraId="36EEC956" w14:textId="140854E6" w:rsidR="00A70F6C" w:rsidRDefault="00A70F6C" w:rsidP="00D175BF">
      <w:pPr>
        <w:rPr>
          <w:lang w:val="en-US"/>
        </w:rPr>
      </w:pPr>
    </w:p>
    <w:tbl>
      <w:tblPr>
        <w:tblStyle w:val="TableGrid"/>
        <w:tblW w:w="0" w:type="auto"/>
        <w:tblLook w:val="04A0" w:firstRow="1" w:lastRow="0" w:firstColumn="1" w:lastColumn="0" w:noHBand="0" w:noVBand="1"/>
      </w:tblPr>
      <w:tblGrid>
        <w:gridCol w:w="3415"/>
        <w:gridCol w:w="1800"/>
        <w:gridCol w:w="4640"/>
      </w:tblGrid>
      <w:tr w:rsidR="00AD574C" w14:paraId="0C1BFD8C" w14:textId="77777777" w:rsidTr="001B5B4B">
        <w:tc>
          <w:tcPr>
            <w:tcW w:w="3415" w:type="dxa"/>
            <w:shd w:val="clear" w:color="auto" w:fill="E7E6E6" w:themeFill="background2"/>
          </w:tcPr>
          <w:p w14:paraId="1D581C06" w14:textId="2765DE92" w:rsidR="00AD574C" w:rsidRPr="00BE2A6A" w:rsidRDefault="00AD574C" w:rsidP="00D175BF">
            <w:pPr>
              <w:rPr>
                <w:b/>
                <w:bCs/>
                <w:lang w:val="en-US"/>
              </w:rPr>
            </w:pPr>
            <w:r w:rsidRPr="00BE2A6A">
              <w:rPr>
                <w:b/>
                <w:bCs/>
                <w:lang w:val="en-US"/>
              </w:rPr>
              <w:t>Key issue</w:t>
            </w:r>
          </w:p>
        </w:tc>
        <w:tc>
          <w:tcPr>
            <w:tcW w:w="1800" w:type="dxa"/>
            <w:shd w:val="clear" w:color="auto" w:fill="E7E6E6" w:themeFill="background2"/>
          </w:tcPr>
          <w:p w14:paraId="5837E13A" w14:textId="558F91BF" w:rsidR="00AD574C" w:rsidRPr="00BE2A6A" w:rsidRDefault="00AD574C" w:rsidP="00D175BF">
            <w:pPr>
              <w:rPr>
                <w:b/>
                <w:bCs/>
                <w:lang w:val="en-US"/>
              </w:rPr>
            </w:pPr>
            <w:r w:rsidRPr="00BE2A6A">
              <w:rPr>
                <w:b/>
                <w:bCs/>
                <w:lang w:val="en-US"/>
              </w:rPr>
              <w:t>Solutions</w:t>
            </w:r>
          </w:p>
        </w:tc>
        <w:tc>
          <w:tcPr>
            <w:tcW w:w="4640" w:type="dxa"/>
            <w:shd w:val="clear" w:color="auto" w:fill="E7E6E6" w:themeFill="background2"/>
          </w:tcPr>
          <w:p w14:paraId="72C8601C" w14:textId="69BF5B12" w:rsidR="00AD574C" w:rsidRPr="00BE2A6A" w:rsidRDefault="00AD574C" w:rsidP="00D175BF">
            <w:pPr>
              <w:rPr>
                <w:b/>
                <w:bCs/>
                <w:lang w:val="en-US"/>
              </w:rPr>
            </w:pPr>
            <w:r w:rsidRPr="00BE2A6A">
              <w:rPr>
                <w:b/>
                <w:bCs/>
                <w:lang w:val="en-US"/>
              </w:rPr>
              <w:t>Comments</w:t>
            </w:r>
          </w:p>
        </w:tc>
      </w:tr>
      <w:tr w:rsidR="00AD574C" w14:paraId="1B465EB3" w14:textId="77777777" w:rsidTr="001B5B4B">
        <w:tc>
          <w:tcPr>
            <w:tcW w:w="3415" w:type="dxa"/>
          </w:tcPr>
          <w:p w14:paraId="075BE6D6" w14:textId="77777777" w:rsidR="00AD574C" w:rsidRPr="00D175BF" w:rsidRDefault="00AD574C" w:rsidP="00AD574C">
            <w:pPr>
              <w:rPr>
                <w:lang w:val="en-US"/>
              </w:rPr>
            </w:pPr>
            <w:r>
              <w:rPr>
                <w:lang w:val="en-US"/>
              </w:rPr>
              <w:t xml:space="preserve">Key </w:t>
            </w:r>
            <w:r w:rsidRPr="00D175BF">
              <w:rPr>
                <w:lang w:val="en-US"/>
              </w:rPr>
              <w:t>Issue 1: UAV identification</w:t>
            </w:r>
          </w:p>
          <w:p w14:paraId="28DAA293" w14:textId="77777777" w:rsidR="00AD574C" w:rsidRDefault="00AD574C" w:rsidP="00D175BF">
            <w:pPr>
              <w:rPr>
                <w:lang w:val="en-US"/>
              </w:rPr>
            </w:pPr>
          </w:p>
        </w:tc>
        <w:tc>
          <w:tcPr>
            <w:tcW w:w="1800" w:type="dxa"/>
          </w:tcPr>
          <w:p w14:paraId="31187D69" w14:textId="03BFA1E9" w:rsidR="005565C6" w:rsidRDefault="005565C6" w:rsidP="00D175BF">
            <w:pPr>
              <w:rPr>
                <w:lang w:val="en-US"/>
              </w:rPr>
            </w:pPr>
            <w:r>
              <w:rPr>
                <w:lang w:val="en-US"/>
              </w:rPr>
              <w:t>Solution 4</w:t>
            </w:r>
          </w:p>
          <w:p w14:paraId="69B31280" w14:textId="3379AE5D" w:rsidR="005565C6" w:rsidRDefault="005565C6" w:rsidP="00D175BF">
            <w:pPr>
              <w:rPr>
                <w:lang w:val="en-US"/>
              </w:rPr>
            </w:pPr>
            <w:r>
              <w:rPr>
                <w:lang w:val="en-US"/>
              </w:rPr>
              <w:t>Solution 5</w:t>
            </w:r>
          </w:p>
          <w:p w14:paraId="5E22F2CF" w14:textId="5A076ACD" w:rsidR="005565C6" w:rsidRDefault="005565C6" w:rsidP="00D175BF">
            <w:pPr>
              <w:rPr>
                <w:lang w:val="en-US"/>
              </w:rPr>
            </w:pPr>
            <w:r>
              <w:rPr>
                <w:lang w:val="en-US"/>
              </w:rPr>
              <w:t>Solution 6</w:t>
            </w:r>
            <w:r w:rsidR="00E01DD2" w:rsidRPr="00E01DD2">
              <w:rPr>
                <w:vertAlign w:val="superscript"/>
                <w:lang w:val="en-US"/>
              </w:rPr>
              <w:t>(NOTE 1)</w:t>
            </w:r>
          </w:p>
          <w:p w14:paraId="14FA5E06" w14:textId="2A31B1E5" w:rsidR="005565C6" w:rsidRDefault="005565C6" w:rsidP="005565C6">
            <w:pPr>
              <w:rPr>
                <w:lang w:val="en-US"/>
              </w:rPr>
            </w:pPr>
            <w:r>
              <w:rPr>
                <w:lang w:val="en-US"/>
              </w:rPr>
              <w:t>Solution 7</w:t>
            </w:r>
            <w:r w:rsidR="00E01DD2" w:rsidRPr="00E01DD2">
              <w:rPr>
                <w:vertAlign w:val="superscript"/>
                <w:lang w:val="en-US"/>
              </w:rPr>
              <w:t>(NOTE 1)</w:t>
            </w:r>
          </w:p>
          <w:p w14:paraId="6713DFAF" w14:textId="14C56BB0" w:rsidR="005565C6" w:rsidRDefault="005565C6" w:rsidP="005565C6">
            <w:pPr>
              <w:rPr>
                <w:lang w:val="en-US"/>
              </w:rPr>
            </w:pPr>
            <w:r>
              <w:rPr>
                <w:lang w:val="en-US"/>
              </w:rPr>
              <w:t>Solution 8</w:t>
            </w:r>
            <w:r w:rsidR="00E01DD2" w:rsidRPr="00E01DD2">
              <w:rPr>
                <w:vertAlign w:val="superscript"/>
                <w:lang w:val="en-US"/>
              </w:rPr>
              <w:t>(NOTE 1)</w:t>
            </w:r>
          </w:p>
          <w:p w14:paraId="33BAA587" w14:textId="05CBC0C8" w:rsidR="008E5999" w:rsidRDefault="008E5999" w:rsidP="005565C6">
            <w:pPr>
              <w:rPr>
                <w:lang w:val="en-US"/>
              </w:rPr>
            </w:pPr>
            <w:r>
              <w:rPr>
                <w:lang w:val="en-US"/>
              </w:rPr>
              <w:t>Solution 22</w:t>
            </w:r>
          </w:p>
          <w:p w14:paraId="669BBC83" w14:textId="2847EA32" w:rsidR="005565C6" w:rsidRDefault="008E5999" w:rsidP="00D175BF">
            <w:pPr>
              <w:rPr>
                <w:lang w:val="en-US"/>
              </w:rPr>
            </w:pPr>
            <w:r>
              <w:rPr>
                <w:lang w:val="en-US"/>
              </w:rPr>
              <w:t>Solution 26</w:t>
            </w:r>
          </w:p>
        </w:tc>
        <w:tc>
          <w:tcPr>
            <w:tcW w:w="4640" w:type="dxa"/>
          </w:tcPr>
          <w:p w14:paraId="7F9BE8FE" w14:textId="6F5B612A" w:rsidR="0083341C" w:rsidRDefault="00C92BB6" w:rsidP="00D175BF">
            <w:pPr>
              <w:rPr>
                <w:lang w:val="en-US"/>
              </w:rPr>
            </w:pPr>
            <w:r>
              <w:rPr>
                <w:lang w:val="en-US"/>
              </w:rPr>
              <w:t>Interim conclusion made</w:t>
            </w:r>
            <w:r w:rsidR="00A81D3D">
              <w:rPr>
                <w:lang w:val="en-US"/>
              </w:rPr>
              <w:t>, see below</w:t>
            </w:r>
          </w:p>
        </w:tc>
      </w:tr>
      <w:tr w:rsidR="00AD574C" w14:paraId="1B5FD413" w14:textId="77777777" w:rsidTr="001B5B4B">
        <w:tc>
          <w:tcPr>
            <w:tcW w:w="3415" w:type="dxa"/>
          </w:tcPr>
          <w:p w14:paraId="5855EAFB" w14:textId="77777777" w:rsidR="00AD574C" w:rsidRPr="00D175BF" w:rsidRDefault="00AD574C" w:rsidP="00AD574C">
            <w:pPr>
              <w:rPr>
                <w:lang w:val="en-US"/>
              </w:rPr>
            </w:pPr>
            <w:r>
              <w:rPr>
                <w:lang w:val="en-US"/>
              </w:rPr>
              <w:t xml:space="preserve">Key </w:t>
            </w:r>
            <w:r w:rsidRPr="00D175BF">
              <w:rPr>
                <w:lang w:val="en-US"/>
              </w:rPr>
              <w:t>Issue 2: UAV authorization by UTM</w:t>
            </w:r>
          </w:p>
          <w:p w14:paraId="75ABA768" w14:textId="77777777" w:rsidR="00AD574C" w:rsidRDefault="00AD574C" w:rsidP="00D175BF">
            <w:pPr>
              <w:rPr>
                <w:lang w:val="en-US"/>
              </w:rPr>
            </w:pPr>
          </w:p>
        </w:tc>
        <w:tc>
          <w:tcPr>
            <w:tcW w:w="1800" w:type="dxa"/>
          </w:tcPr>
          <w:p w14:paraId="7263BFF2" w14:textId="287E494E" w:rsidR="00AD574C" w:rsidRDefault="005565C6" w:rsidP="00D175BF">
            <w:pPr>
              <w:rPr>
                <w:lang w:val="en-US"/>
              </w:rPr>
            </w:pPr>
            <w:r>
              <w:rPr>
                <w:lang w:val="en-US"/>
              </w:rPr>
              <w:t>Solution 3</w:t>
            </w:r>
            <w:r w:rsidR="00E01DD2" w:rsidRPr="00E01DD2">
              <w:rPr>
                <w:vertAlign w:val="superscript"/>
                <w:lang w:val="en-US"/>
              </w:rPr>
              <w:t>(NOTE 1)</w:t>
            </w:r>
          </w:p>
          <w:p w14:paraId="6400CE3A" w14:textId="5DB4D47E" w:rsidR="005565C6" w:rsidRDefault="005565C6" w:rsidP="00D175BF">
            <w:pPr>
              <w:rPr>
                <w:lang w:val="en-US"/>
              </w:rPr>
            </w:pPr>
            <w:r>
              <w:rPr>
                <w:lang w:val="en-US"/>
              </w:rPr>
              <w:t>Solution 4</w:t>
            </w:r>
          </w:p>
          <w:p w14:paraId="7D48DC9B" w14:textId="236E1AED" w:rsidR="005565C6" w:rsidRDefault="005565C6" w:rsidP="00D175BF">
            <w:pPr>
              <w:rPr>
                <w:lang w:val="en-US"/>
              </w:rPr>
            </w:pPr>
            <w:r>
              <w:rPr>
                <w:lang w:val="en-US"/>
              </w:rPr>
              <w:t>Solution 5</w:t>
            </w:r>
          </w:p>
          <w:p w14:paraId="6ACC5053" w14:textId="702A27B3" w:rsidR="005565C6" w:rsidRDefault="005565C6" w:rsidP="005565C6">
            <w:pPr>
              <w:rPr>
                <w:lang w:val="en-US"/>
              </w:rPr>
            </w:pPr>
            <w:r>
              <w:rPr>
                <w:lang w:val="en-US"/>
              </w:rPr>
              <w:t>Solution 6</w:t>
            </w:r>
            <w:r w:rsidR="00E01DD2" w:rsidRPr="00E01DD2">
              <w:rPr>
                <w:vertAlign w:val="superscript"/>
                <w:lang w:val="en-US"/>
              </w:rPr>
              <w:t>(NOTE 1)</w:t>
            </w:r>
          </w:p>
          <w:p w14:paraId="165D806E" w14:textId="500F1808" w:rsidR="005565C6" w:rsidRDefault="005565C6" w:rsidP="005565C6">
            <w:pPr>
              <w:rPr>
                <w:lang w:val="en-US"/>
              </w:rPr>
            </w:pPr>
            <w:r>
              <w:rPr>
                <w:lang w:val="en-US"/>
              </w:rPr>
              <w:t>Solution 7</w:t>
            </w:r>
            <w:r w:rsidR="00E01DD2" w:rsidRPr="00E01DD2">
              <w:rPr>
                <w:vertAlign w:val="superscript"/>
                <w:lang w:val="en-US"/>
              </w:rPr>
              <w:t>(NOTE 1)</w:t>
            </w:r>
          </w:p>
          <w:p w14:paraId="2E79FC5C" w14:textId="55AE4AEB" w:rsidR="005565C6" w:rsidRDefault="003B51E8" w:rsidP="00D175BF">
            <w:pPr>
              <w:rPr>
                <w:lang w:val="en-US"/>
              </w:rPr>
            </w:pPr>
            <w:r>
              <w:rPr>
                <w:lang w:val="en-US"/>
              </w:rPr>
              <w:t>Solution 10</w:t>
            </w:r>
          </w:p>
          <w:p w14:paraId="1A7CFE14" w14:textId="5C512E7F" w:rsidR="003B51E8" w:rsidRDefault="003B51E8" w:rsidP="00D175BF">
            <w:pPr>
              <w:rPr>
                <w:lang w:val="en-US"/>
              </w:rPr>
            </w:pPr>
            <w:r>
              <w:rPr>
                <w:lang w:val="en-US"/>
              </w:rPr>
              <w:t>Solution 11</w:t>
            </w:r>
          </w:p>
          <w:p w14:paraId="3171938E" w14:textId="6A4D7AAF" w:rsidR="008E5999" w:rsidRDefault="008E5999" w:rsidP="00D175BF">
            <w:pPr>
              <w:rPr>
                <w:lang w:val="en-US"/>
              </w:rPr>
            </w:pPr>
            <w:r>
              <w:rPr>
                <w:lang w:val="en-US"/>
              </w:rPr>
              <w:t>Solution 12</w:t>
            </w:r>
          </w:p>
          <w:p w14:paraId="396878D2" w14:textId="4310083B" w:rsidR="008E5999" w:rsidRDefault="008E5999" w:rsidP="00D175BF">
            <w:pPr>
              <w:rPr>
                <w:lang w:val="en-US"/>
              </w:rPr>
            </w:pPr>
            <w:r>
              <w:rPr>
                <w:lang w:val="en-US"/>
              </w:rPr>
              <w:t>Solution 17</w:t>
            </w:r>
          </w:p>
          <w:p w14:paraId="05842FBD" w14:textId="77777777" w:rsidR="005565C6" w:rsidRDefault="008E5999" w:rsidP="00D175BF">
            <w:pPr>
              <w:rPr>
                <w:lang w:val="en-US"/>
              </w:rPr>
            </w:pPr>
            <w:r>
              <w:rPr>
                <w:lang w:val="en-US"/>
              </w:rPr>
              <w:t>Solution 22</w:t>
            </w:r>
          </w:p>
          <w:p w14:paraId="48FB57A7" w14:textId="77777777" w:rsidR="008E5999" w:rsidRDefault="008E5999" w:rsidP="00D175BF">
            <w:pPr>
              <w:rPr>
                <w:lang w:val="en-US"/>
              </w:rPr>
            </w:pPr>
            <w:r>
              <w:rPr>
                <w:lang w:val="en-US"/>
              </w:rPr>
              <w:t>Solution 23</w:t>
            </w:r>
          </w:p>
          <w:p w14:paraId="5379462E" w14:textId="77777777" w:rsidR="008E5999" w:rsidRDefault="008E5999" w:rsidP="00D175BF">
            <w:pPr>
              <w:rPr>
                <w:lang w:val="en-US"/>
              </w:rPr>
            </w:pPr>
            <w:r>
              <w:rPr>
                <w:lang w:val="en-US"/>
              </w:rPr>
              <w:t>Solution 24</w:t>
            </w:r>
          </w:p>
          <w:p w14:paraId="55422B54" w14:textId="6E862EDF" w:rsidR="008E5999" w:rsidRDefault="008E5999" w:rsidP="00D175BF">
            <w:pPr>
              <w:rPr>
                <w:lang w:val="en-US"/>
              </w:rPr>
            </w:pPr>
            <w:r>
              <w:rPr>
                <w:lang w:val="en-US"/>
              </w:rPr>
              <w:t>Solution 26</w:t>
            </w:r>
          </w:p>
        </w:tc>
        <w:tc>
          <w:tcPr>
            <w:tcW w:w="4640" w:type="dxa"/>
          </w:tcPr>
          <w:p w14:paraId="66851ABE" w14:textId="7D5CAB0B" w:rsidR="00AD574C" w:rsidRDefault="00C92BB6" w:rsidP="00D175BF">
            <w:pPr>
              <w:rPr>
                <w:lang w:val="en-US"/>
              </w:rPr>
            </w:pPr>
            <w:r>
              <w:rPr>
                <w:lang w:val="en-US"/>
              </w:rPr>
              <w:t>Interim conclusion made</w:t>
            </w:r>
            <w:r w:rsidR="00A81D3D">
              <w:rPr>
                <w:lang w:val="en-US"/>
              </w:rPr>
              <w:t>, see below</w:t>
            </w:r>
          </w:p>
        </w:tc>
      </w:tr>
      <w:tr w:rsidR="00AD574C" w14:paraId="0563BA09" w14:textId="77777777" w:rsidTr="001B5B4B">
        <w:tc>
          <w:tcPr>
            <w:tcW w:w="3415" w:type="dxa"/>
          </w:tcPr>
          <w:p w14:paraId="5CAD8589" w14:textId="77777777" w:rsidR="00AD574C" w:rsidRPr="00D175BF" w:rsidRDefault="00AD574C" w:rsidP="00AD574C">
            <w:pPr>
              <w:rPr>
                <w:lang w:val="en-US"/>
              </w:rPr>
            </w:pPr>
            <w:r>
              <w:rPr>
                <w:lang w:val="en-US"/>
              </w:rPr>
              <w:t xml:space="preserve">Key </w:t>
            </w:r>
            <w:r w:rsidRPr="00D175BF">
              <w:rPr>
                <w:lang w:val="en-US"/>
              </w:rPr>
              <w:t>Issue 3: UAV Controller identification and authorization/authentication</w:t>
            </w:r>
          </w:p>
          <w:p w14:paraId="4657A9B4" w14:textId="77777777" w:rsidR="00AD574C" w:rsidRDefault="00AD574C" w:rsidP="00D175BF">
            <w:pPr>
              <w:rPr>
                <w:lang w:val="en-US"/>
              </w:rPr>
            </w:pPr>
          </w:p>
        </w:tc>
        <w:tc>
          <w:tcPr>
            <w:tcW w:w="1800" w:type="dxa"/>
          </w:tcPr>
          <w:p w14:paraId="022707F4" w14:textId="77777777" w:rsidR="00AD574C" w:rsidRDefault="005565C6" w:rsidP="00D175BF">
            <w:pPr>
              <w:rPr>
                <w:lang w:val="en-US"/>
              </w:rPr>
            </w:pPr>
            <w:r>
              <w:rPr>
                <w:lang w:val="en-US"/>
              </w:rPr>
              <w:t>Solution 4</w:t>
            </w:r>
          </w:p>
          <w:p w14:paraId="2E68DCFB" w14:textId="77777777" w:rsidR="005565C6" w:rsidRDefault="005565C6" w:rsidP="005565C6">
            <w:pPr>
              <w:rPr>
                <w:lang w:val="en-US"/>
              </w:rPr>
            </w:pPr>
            <w:r>
              <w:rPr>
                <w:lang w:val="en-US"/>
              </w:rPr>
              <w:t>Solution 5</w:t>
            </w:r>
          </w:p>
          <w:p w14:paraId="4F970B2B" w14:textId="77777777" w:rsidR="005565C6" w:rsidRDefault="008E5999" w:rsidP="00D175BF">
            <w:pPr>
              <w:rPr>
                <w:lang w:val="en-US"/>
              </w:rPr>
            </w:pPr>
            <w:r>
              <w:rPr>
                <w:lang w:val="en-US"/>
              </w:rPr>
              <w:t>Solution 23</w:t>
            </w:r>
          </w:p>
          <w:p w14:paraId="04CB7345" w14:textId="77777777" w:rsidR="008E5999" w:rsidRDefault="008E5999" w:rsidP="00D175BF">
            <w:pPr>
              <w:rPr>
                <w:lang w:val="en-US"/>
              </w:rPr>
            </w:pPr>
            <w:r>
              <w:rPr>
                <w:lang w:val="en-US"/>
              </w:rPr>
              <w:t>Solution 24</w:t>
            </w:r>
          </w:p>
          <w:p w14:paraId="3B014992" w14:textId="77777777" w:rsidR="008E5999" w:rsidRDefault="008E5999" w:rsidP="00D175BF">
            <w:pPr>
              <w:rPr>
                <w:lang w:val="en-US"/>
              </w:rPr>
            </w:pPr>
            <w:r>
              <w:rPr>
                <w:lang w:val="en-US"/>
              </w:rPr>
              <w:t>Solution 26</w:t>
            </w:r>
          </w:p>
          <w:p w14:paraId="2C163F33" w14:textId="7BC439C2" w:rsidR="008E5999" w:rsidRDefault="008E5999" w:rsidP="00D175BF">
            <w:pPr>
              <w:rPr>
                <w:lang w:val="en-US"/>
              </w:rPr>
            </w:pPr>
            <w:r>
              <w:rPr>
                <w:lang w:val="en-US"/>
              </w:rPr>
              <w:t>Solution 27</w:t>
            </w:r>
          </w:p>
        </w:tc>
        <w:tc>
          <w:tcPr>
            <w:tcW w:w="4640" w:type="dxa"/>
          </w:tcPr>
          <w:p w14:paraId="6B2F886F" w14:textId="673F2850" w:rsidR="00E30F94" w:rsidRDefault="00E30F94" w:rsidP="00D175BF">
            <w:pPr>
              <w:rPr>
                <w:lang w:val="en-US"/>
              </w:rPr>
            </w:pPr>
            <w:r>
              <w:rPr>
                <w:lang w:val="en-US"/>
              </w:rPr>
              <w:t xml:space="preserve">Solution 4 has impact on policy set-up through PCF, SMF, and UPF. </w:t>
            </w:r>
          </w:p>
          <w:p w14:paraId="7CFA6F15" w14:textId="205FB791" w:rsidR="00A81D3D" w:rsidRDefault="00A81D3D" w:rsidP="00D175BF">
            <w:pPr>
              <w:rPr>
                <w:lang w:val="en-US"/>
              </w:rPr>
            </w:pPr>
            <w:r>
              <w:rPr>
                <w:lang w:val="en-US"/>
              </w:rPr>
              <w:t>Solution 5 has impact on PDU Session Establishment procedure</w:t>
            </w:r>
          </w:p>
          <w:p w14:paraId="53262004" w14:textId="66D096A1" w:rsidR="00E30F94" w:rsidRDefault="00E30F94" w:rsidP="00D175BF">
            <w:pPr>
              <w:rPr>
                <w:lang w:val="en-US"/>
              </w:rPr>
            </w:pPr>
            <w:r>
              <w:rPr>
                <w:lang w:val="en-US"/>
              </w:rPr>
              <w:t xml:space="preserve">Solution 23 has impacts on PDU Session Establishment procedure. </w:t>
            </w:r>
          </w:p>
          <w:p w14:paraId="7F32C2DF" w14:textId="312AD47A" w:rsidR="00AD574C" w:rsidRDefault="00C92BB6" w:rsidP="00D175BF">
            <w:pPr>
              <w:rPr>
                <w:lang w:val="en-US"/>
              </w:rPr>
            </w:pPr>
            <w:r>
              <w:rPr>
                <w:lang w:val="en-US"/>
              </w:rPr>
              <w:t>Solution 24</w:t>
            </w:r>
            <w:r w:rsidR="00E30F94">
              <w:rPr>
                <w:lang w:val="en-US"/>
              </w:rPr>
              <w:t xml:space="preserve"> has</w:t>
            </w:r>
            <w:r>
              <w:rPr>
                <w:lang w:val="en-US"/>
              </w:rPr>
              <w:t xml:space="preserve"> impacts on PDU Session Modification procedure</w:t>
            </w:r>
          </w:p>
          <w:p w14:paraId="502AF1B8" w14:textId="68AF0560" w:rsidR="00C92BB6" w:rsidRDefault="00E30F94" w:rsidP="00D175BF">
            <w:pPr>
              <w:rPr>
                <w:lang w:val="en-US"/>
              </w:rPr>
            </w:pPr>
            <w:r>
              <w:rPr>
                <w:lang w:val="en-US"/>
              </w:rPr>
              <w:t>Solution 26 has impacts on PDU Session Establishment procedure</w:t>
            </w:r>
          </w:p>
          <w:p w14:paraId="6C835513" w14:textId="259E3DFD" w:rsidR="00E30F94" w:rsidRDefault="00E30F94" w:rsidP="00D175BF">
            <w:pPr>
              <w:rPr>
                <w:lang w:val="en-US"/>
              </w:rPr>
            </w:pPr>
            <w:r>
              <w:rPr>
                <w:lang w:val="en-US"/>
              </w:rPr>
              <w:lastRenderedPageBreak/>
              <w:t xml:space="preserve">Solution 27 focuses on replacing of UAV Controller and the SMF is impacted to update user plane connectivity. </w:t>
            </w:r>
          </w:p>
        </w:tc>
      </w:tr>
      <w:tr w:rsidR="00AD574C" w14:paraId="7F77E4C6" w14:textId="77777777" w:rsidTr="001B5B4B">
        <w:tc>
          <w:tcPr>
            <w:tcW w:w="3415" w:type="dxa"/>
          </w:tcPr>
          <w:p w14:paraId="0707461A" w14:textId="77777777" w:rsidR="00AD574C" w:rsidRPr="00D175BF" w:rsidRDefault="00AD574C" w:rsidP="00AD574C">
            <w:pPr>
              <w:rPr>
                <w:lang w:val="en-US"/>
              </w:rPr>
            </w:pPr>
            <w:r>
              <w:rPr>
                <w:lang w:val="en-US"/>
              </w:rPr>
              <w:lastRenderedPageBreak/>
              <w:t xml:space="preserve">Key </w:t>
            </w:r>
            <w:r w:rsidRPr="00D175BF">
              <w:rPr>
                <w:lang w:val="en-US"/>
              </w:rPr>
              <w:t>Issue 4: UAV and UAV Controller tracking</w:t>
            </w:r>
          </w:p>
          <w:p w14:paraId="5DE48FC2" w14:textId="77777777" w:rsidR="00AD574C" w:rsidRDefault="00AD574C" w:rsidP="00D175BF">
            <w:pPr>
              <w:rPr>
                <w:lang w:val="en-US"/>
              </w:rPr>
            </w:pPr>
          </w:p>
        </w:tc>
        <w:tc>
          <w:tcPr>
            <w:tcW w:w="1800" w:type="dxa"/>
          </w:tcPr>
          <w:p w14:paraId="39BA9B69" w14:textId="7BA3E8B7" w:rsidR="00AD574C" w:rsidRDefault="00AD574C" w:rsidP="00D175BF">
            <w:pPr>
              <w:rPr>
                <w:lang w:val="en-US"/>
              </w:rPr>
            </w:pPr>
            <w:r>
              <w:rPr>
                <w:lang w:val="en-US"/>
              </w:rPr>
              <w:t>Solution 1</w:t>
            </w:r>
            <w:r w:rsidR="003B1557" w:rsidRPr="003B1557">
              <w:rPr>
                <w:vertAlign w:val="superscript"/>
                <w:lang w:val="en-US"/>
              </w:rPr>
              <w:t>(NOTE 2)</w:t>
            </w:r>
          </w:p>
          <w:p w14:paraId="0DE214D3" w14:textId="77777777" w:rsidR="005565C6" w:rsidRDefault="005565C6" w:rsidP="00D175BF">
            <w:pPr>
              <w:rPr>
                <w:lang w:val="en-US"/>
              </w:rPr>
            </w:pPr>
            <w:r>
              <w:rPr>
                <w:lang w:val="en-US"/>
              </w:rPr>
              <w:t>Solution 4</w:t>
            </w:r>
          </w:p>
          <w:p w14:paraId="7DFC7233" w14:textId="73DDF886" w:rsidR="008E5999" w:rsidRDefault="008E5999" w:rsidP="00D175BF">
            <w:pPr>
              <w:rPr>
                <w:lang w:val="en-US"/>
              </w:rPr>
            </w:pPr>
            <w:r>
              <w:rPr>
                <w:lang w:val="en-US"/>
              </w:rPr>
              <w:t>Solution 13</w:t>
            </w:r>
            <w:r w:rsidR="003B1557" w:rsidRPr="003B1557">
              <w:rPr>
                <w:vertAlign w:val="superscript"/>
                <w:lang w:val="en-US"/>
              </w:rPr>
              <w:t>(NOTE 2)</w:t>
            </w:r>
          </w:p>
          <w:p w14:paraId="03ED20F0" w14:textId="25942BFC" w:rsidR="008E5999" w:rsidRDefault="008E5999" w:rsidP="00D175BF">
            <w:pPr>
              <w:rPr>
                <w:lang w:val="en-US"/>
              </w:rPr>
            </w:pPr>
            <w:r>
              <w:rPr>
                <w:lang w:val="en-US"/>
              </w:rPr>
              <w:t>Solution 14</w:t>
            </w:r>
            <w:r w:rsidR="003B1557" w:rsidRPr="003B1557">
              <w:rPr>
                <w:vertAlign w:val="superscript"/>
                <w:lang w:val="en-US"/>
              </w:rPr>
              <w:t>(NOTE 2)</w:t>
            </w:r>
          </w:p>
          <w:p w14:paraId="12492E7F" w14:textId="40682D67" w:rsidR="008E5999" w:rsidRDefault="008E5999" w:rsidP="00D175BF">
            <w:pPr>
              <w:rPr>
                <w:lang w:val="en-US"/>
              </w:rPr>
            </w:pPr>
            <w:r>
              <w:rPr>
                <w:lang w:val="en-US"/>
              </w:rPr>
              <w:t>Solution 15</w:t>
            </w:r>
            <w:r w:rsidR="003B1557" w:rsidRPr="003B1557">
              <w:rPr>
                <w:vertAlign w:val="superscript"/>
                <w:lang w:val="en-US"/>
              </w:rPr>
              <w:t>(NOTE 2)</w:t>
            </w:r>
          </w:p>
          <w:p w14:paraId="1D47606D" w14:textId="77A28D80" w:rsidR="008E5999" w:rsidRDefault="008E5999" w:rsidP="00D175BF">
            <w:pPr>
              <w:rPr>
                <w:lang w:val="en-US"/>
              </w:rPr>
            </w:pPr>
            <w:r>
              <w:rPr>
                <w:lang w:val="en-US"/>
              </w:rPr>
              <w:t>Solution 16</w:t>
            </w:r>
            <w:r w:rsidR="003B1557" w:rsidRPr="003B1557">
              <w:rPr>
                <w:vertAlign w:val="superscript"/>
                <w:lang w:val="en-US"/>
              </w:rPr>
              <w:t>(NOTE 2)</w:t>
            </w:r>
          </w:p>
          <w:p w14:paraId="570F8008" w14:textId="77777777" w:rsidR="008E5999" w:rsidRDefault="008E5999" w:rsidP="00D175BF">
            <w:pPr>
              <w:rPr>
                <w:lang w:val="en-US"/>
              </w:rPr>
            </w:pPr>
            <w:r>
              <w:rPr>
                <w:lang w:val="en-US"/>
              </w:rPr>
              <w:t>Solution 17</w:t>
            </w:r>
          </w:p>
          <w:p w14:paraId="246BF0ED" w14:textId="083082A9" w:rsidR="008E5999" w:rsidRDefault="008E5999" w:rsidP="00D175BF">
            <w:pPr>
              <w:rPr>
                <w:lang w:val="en-US"/>
              </w:rPr>
            </w:pPr>
            <w:r>
              <w:rPr>
                <w:lang w:val="en-US"/>
              </w:rPr>
              <w:t>Solution 25</w:t>
            </w:r>
          </w:p>
        </w:tc>
        <w:tc>
          <w:tcPr>
            <w:tcW w:w="4640" w:type="dxa"/>
          </w:tcPr>
          <w:p w14:paraId="07F157F1" w14:textId="3627A32E" w:rsidR="00AD574C" w:rsidRDefault="00A81D3D" w:rsidP="00D175BF">
            <w:pPr>
              <w:rPr>
                <w:lang w:val="en-US"/>
              </w:rPr>
            </w:pPr>
            <w:r>
              <w:rPr>
                <w:lang w:val="en-US"/>
              </w:rPr>
              <w:t>Solution 4 utilizes existing network APIs for tracking, and 5GS may include UE ID (e.g., IP or GPSI) to UTM/USS</w:t>
            </w:r>
            <w:r w:rsidR="00471EC0">
              <w:rPr>
                <w:lang w:val="en-US"/>
              </w:rPr>
              <w:t xml:space="preserve"> for direct use of API.</w:t>
            </w:r>
          </w:p>
          <w:p w14:paraId="51E9E613" w14:textId="5DB9543C" w:rsidR="00A81D3D" w:rsidRDefault="00A81D3D" w:rsidP="00D175BF">
            <w:pPr>
              <w:rPr>
                <w:lang w:val="en-US"/>
              </w:rPr>
            </w:pPr>
            <w:r>
              <w:rPr>
                <w:lang w:val="en-US"/>
              </w:rPr>
              <w:t>Solution 17</w:t>
            </w:r>
            <w:r w:rsidR="00471EC0">
              <w:rPr>
                <w:lang w:val="en-US"/>
              </w:rPr>
              <w:t xml:space="preserve"> has impact on network APIs to enable flight behavior monitoring.</w:t>
            </w:r>
          </w:p>
          <w:p w14:paraId="5C0679B4" w14:textId="17C3993C" w:rsidR="00A81D3D" w:rsidRDefault="00A81D3D" w:rsidP="00D175BF">
            <w:pPr>
              <w:rPr>
                <w:lang w:val="en-US"/>
              </w:rPr>
            </w:pPr>
            <w:r>
              <w:rPr>
                <w:lang w:val="en-US"/>
              </w:rPr>
              <w:t>Solution 25</w:t>
            </w:r>
            <w:r w:rsidR="00471EC0">
              <w:rPr>
                <w:lang w:val="en-US"/>
              </w:rPr>
              <w:t xml:space="preserve"> introduces new NF "UAVF" to provide monitoring report</w:t>
            </w:r>
          </w:p>
        </w:tc>
      </w:tr>
      <w:tr w:rsidR="00AD574C" w14:paraId="5B357558" w14:textId="77777777" w:rsidTr="001B5B4B">
        <w:tc>
          <w:tcPr>
            <w:tcW w:w="3415" w:type="dxa"/>
          </w:tcPr>
          <w:p w14:paraId="071C7B87" w14:textId="77777777" w:rsidR="00AD574C" w:rsidRPr="00D175BF" w:rsidRDefault="00AD574C" w:rsidP="00AD574C">
            <w:pPr>
              <w:rPr>
                <w:lang w:val="en-US"/>
              </w:rPr>
            </w:pPr>
            <w:r>
              <w:rPr>
                <w:lang w:val="en-US"/>
              </w:rPr>
              <w:t xml:space="preserve">Key </w:t>
            </w:r>
            <w:r w:rsidRPr="00D175BF">
              <w:rPr>
                <w:lang w:val="en-US"/>
              </w:rPr>
              <w:t>Issue 5: UAV authorization revocation and (re)authorization failures</w:t>
            </w:r>
          </w:p>
          <w:p w14:paraId="35907FD5" w14:textId="77777777" w:rsidR="00AD574C" w:rsidRDefault="00AD574C" w:rsidP="00D175BF">
            <w:pPr>
              <w:rPr>
                <w:lang w:val="en-US"/>
              </w:rPr>
            </w:pPr>
          </w:p>
        </w:tc>
        <w:tc>
          <w:tcPr>
            <w:tcW w:w="1800" w:type="dxa"/>
          </w:tcPr>
          <w:p w14:paraId="754CEE34" w14:textId="77777777" w:rsidR="00AD574C" w:rsidRDefault="005565C6" w:rsidP="00D175BF">
            <w:pPr>
              <w:rPr>
                <w:lang w:val="en-US"/>
              </w:rPr>
            </w:pPr>
            <w:r>
              <w:rPr>
                <w:lang w:val="en-US"/>
              </w:rPr>
              <w:t>Solution 4</w:t>
            </w:r>
          </w:p>
          <w:p w14:paraId="235B24FF" w14:textId="77777777" w:rsidR="005565C6" w:rsidRDefault="005565C6" w:rsidP="005565C6">
            <w:pPr>
              <w:rPr>
                <w:lang w:val="en-US"/>
              </w:rPr>
            </w:pPr>
            <w:r>
              <w:rPr>
                <w:lang w:val="en-US"/>
              </w:rPr>
              <w:t>Solution 5</w:t>
            </w:r>
          </w:p>
          <w:p w14:paraId="3B327EA2" w14:textId="5C91BC56" w:rsidR="005565C6" w:rsidRDefault="005565C6" w:rsidP="005565C6">
            <w:pPr>
              <w:rPr>
                <w:lang w:val="en-US"/>
              </w:rPr>
            </w:pPr>
            <w:r>
              <w:rPr>
                <w:lang w:val="en-US"/>
              </w:rPr>
              <w:t>Solution 6</w:t>
            </w:r>
            <w:r w:rsidR="00E01DD2" w:rsidRPr="00E01DD2">
              <w:rPr>
                <w:vertAlign w:val="superscript"/>
                <w:lang w:val="en-US"/>
              </w:rPr>
              <w:t>(NOTE 1)</w:t>
            </w:r>
          </w:p>
          <w:p w14:paraId="1C14AD1E" w14:textId="0C44199B" w:rsidR="005565C6" w:rsidRDefault="005565C6" w:rsidP="005565C6">
            <w:pPr>
              <w:rPr>
                <w:lang w:val="en-US"/>
              </w:rPr>
            </w:pPr>
            <w:r>
              <w:rPr>
                <w:lang w:val="en-US"/>
              </w:rPr>
              <w:t>Solution 7</w:t>
            </w:r>
            <w:r w:rsidR="00E01DD2" w:rsidRPr="00E01DD2">
              <w:rPr>
                <w:vertAlign w:val="superscript"/>
                <w:lang w:val="en-US"/>
              </w:rPr>
              <w:t>(NOTE 1)</w:t>
            </w:r>
          </w:p>
          <w:p w14:paraId="6BE7100F" w14:textId="77777777" w:rsidR="008E5999" w:rsidRDefault="008E5999" w:rsidP="00D175BF">
            <w:pPr>
              <w:rPr>
                <w:lang w:val="en-US"/>
              </w:rPr>
            </w:pPr>
            <w:r>
              <w:rPr>
                <w:lang w:val="en-US"/>
              </w:rPr>
              <w:t>Solution 17</w:t>
            </w:r>
          </w:p>
          <w:p w14:paraId="00662F7C" w14:textId="7E651812" w:rsidR="008E5999" w:rsidRDefault="008E5999" w:rsidP="00D175BF">
            <w:pPr>
              <w:rPr>
                <w:lang w:val="en-US"/>
              </w:rPr>
            </w:pPr>
            <w:r>
              <w:rPr>
                <w:lang w:val="en-US"/>
              </w:rPr>
              <w:t>Solution 18</w:t>
            </w:r>
            <w:r w:rsidR="00E01DD2" w:rsidRPr="00E01DD2">
              <w:rPr>
                <w:vertAlign w:val="superscript"/>
                <w:lang w:val="en-US"/>
              </w:rPr>
              <w:t>(NOTE 1)</w:t>
            </w:r>
          </w:p>
          <w:p w14:paraId="2466AA0F" w14:textId="77777777" w:rsidR="008E5999" w:rsidRDefault="008E5999" w:rsidP="00D175BF">
            <w:pPr>
              <w:rPr>
                <w:lang w:val="en-US"/>
              </w:rPr>
            </w:pPr>
            <w:r>
              <w:rPr>
                <w:lang w:val="en-US"/>
              </w:rPr>
              <w:t>Solution 19</w:t>
            </w:r>
          </w:p>
          <w:p w14:paraId="2097DF9D" w14:textId="77777777" w:rsidR="008E5999" w:rsidRDefault="008E5999" w:rsidP="00D175BF">
            <w:pPr>
              <w:rPr>
                <w:lang w:val="en-US"/>
              </w:rPr>
            </w:pPr>
            <w:r>
              <w:rPr>
                <w:lang w:val="en-US"/>
              </w:rPr>
              <w:t>Solution 22</w:t>
            </w:r>
          </w:p>
          <w:p w14:paraId="0384EA9F" w14:textId="4B45B91E" w:rsidR="008E5999" w:rsidRDefault="008E5999" w:rsidP="00D175BF">
            <w:pPr>
              <w:rPr>
                <w:lang w:val="en-US"/>
              </w:rPr>
            </w:pPr>
            <w:r>
              <w:rPr>
                <w:lang w:val="en-US"/>
              </w:rPr>
              <w:t>Solution 23</w:t>
            </w:r>
          </w:p>
        </w:tc>
        <w:tc>
          <w:tcPr>
            <w:tcW w:w="4640" w:type="dxa"/>
          </w:tcPr>
          <w:p w14:paraId="2F935CDE" w14:textId="13DEED09" w:rsidR="00AD574C" w:rsidRDefault="00471EC0" w:rsidP="00D175BF">
            <w:pPr>
              <w:rPr>
                <w:lang w:val="en-US"/>
              </w:rPr>
            </w:pPr>
            <w:r>
              <w:rPr>
                <w:lang w:val="en-US"/>
              </w:rPr>
              <w:t>Solution 4 utilizes network API (</w:t>
            </w:r>
            <w:proofErr w:type="spellStart"/>
            <w:r>
              <w:rPr>
                <w:lang w:val="en-US"/>
              </w:rPr>
              <w:t>AFSessionWithQoS</w:t>
            </w:r>
            <w:proofErr w:type="spellEnd"/>
            <w:r>
              <w:rPr>
                <w:lang w:val="en-US"/>
              </w:rPr>
              <w:t>) to enable USS/UTM for (re)authorization and revocation, and 5GS may provide UE ID</w:t>
            </w:r>
            <w:r w:rsidR="008851ED">
              <w:rPr>
                <w:lang w:val="en-US"/>
              </w:rPr>
              <w:t xml:space="preserve"> </w:t>
            </w:r>
            <w:r>
              <w:rPr>
                <w:lang w:val="en-US"/>
              </w:rPr>
              <w:t>(e.g., IP or GPSI) to UTM/USS for direct use of API.</w:t>
            </w:r>
          </w:p>
          <w:p w14:paraId="3CAAE288" w14:textId="6C6EF17D" w:rsidR="00471EC0" w:rsidRDefault="00471EC0" w:rsidP="00D175BF">
            <w:pPr>
              <w:rPr>
                <w:lang w:val="en-US"/>
              </w:rPr>
            </w:pPr>
            <w:r>
              <w:rPr>
                <w:lang w:val="en-US"/>
              </w:rPr>
              <w:t xml:space="preserve">Solution 5 introduces new API for revocation that influences AMF to restrict </w:t>
            </w:r>
            <w:r w:rsidR="008851ED">
              <w:rPr>
                <w:lang w:val="en-US"/>
              </w:rPr>
              <w:t>services.</w:t>
            </w:r>
          </w:p>
          <w:p w14:paraId="2E9A9F7C" w14:textId="03D4A85D" w:rsidR="008851ED" w:rsidRDefault="008851ED" w:rsidP="00D175BF">
            <w:pPr>
              <w:rPr>
                <w:lang w:val="en-US"/>
              </w:rPr>
            </w:pPr>
            <w:r>
              <w:rPr>
                <w:lang w:val="en-US"/>
              </w:rPr>
              <w:t>Solution 17 has impact on network APIs to enable flight behavior monitoring, then USS/UTM may revoke.</w:t>
            </w:r>
          </w:p>
          <w:p w14:paraId="1A0B4F05" w14:textId="75D5375C" w:rsidR="008851ED" w:rsidRDefault="008851ED" w:rsidP="00D175BF">
            <w:pPr>
              <w:rPr>
                <w:lang w:val="en-US"/>
              </w:rPr>
            </w:pPr>
            <w:r>
              <w:rPr>
                <w:lang w:val="en-US"/>
              </w:rPr>
              <w:t>Solution 19</w:t>
            </w:r>
            <w:r w:rsidR="0072594A">
              <w:rPr>
                <w:lang w:val="en-US"/>
              </w:rPr>
              <w:t xml:space="preserve"> has not specified CN operation enough.</w:t>
            </w:r>
          </w:p>
          <w:p w14:paraId="4108461F" w14:textId="79AA4E61" w:rsidR="008851ED" w:rsidRDefault="008851ED" w:rsidP="00D175BF">
            <w:pPr>
              <w:rPr>
                <w:lang w:val="en-US"/>
              </w:rPr>
            </w:pPr>
            <w:r>
              <w:rPr>
                <w:lang w:val="en-US"/>
              </w:rPr>
              <w:t>Solution 22</w:t>
            </w:r>
            <w:r w:rsidR="00AE1497">
              <w:rPr>
                <w:lang w:val="en-US"/>
              </w:rPr>
              <w:t xml:space="preserve"> has not specified enough for key issue #5.</w:t>
            </w:r>
          </w:p>
          <w:p w14:paraId="4C8EBAC3" w14:textId="2707D78C" w:rsidR="008851ED" w:rsidRDefault="008851ED" w:rsidP="00D175BF">
            <w:pPr>
              <w:rPr>
                <w:lang w:val="en-US"/>
              </w:rPr>
            </w:pPr>
            <w:r>
              <w:rPr>
                <w:lang w:val="en-US"/>
              </w:rPr>
              <w:t>Solution 23</w:t>
            </w:r>
            <w:r w:rsidR="00AE1497">
              <w:rPr>
                <w:lang w:val="en-US"/>
              </w:rPr>
              <w:t xml:space="preserve"> proposes that USS/UTM acts as DN-AAA so that triggers </w:t>
            </w:r>
            <w:r w:rsidR="002B6324">
              <w:rPr>
                <w:lang w:val="en-US"/>
              </w:rPr>
              <w:t>revocation or re-authentication.</w:t>
            </w:r>
          </w:p>
          <w:p w14:paraId="1D2979E1" w14:textId="7289E7ED" w:rsidR="00471EC0" w:rsidRDefault="00471EC0" w:rsidP="00D175BF">
            <w:pPr>
              <w:rPr>
                <w:lang w:val="en-US"/>
              </w:rPr>
            </w:pPr>
          </w:p>
        </w:tc>
      </w:tr>
      <w:tr w:rsidR="00AD574C" w14:paraId="282B3AA9" w14:textId="77777777" w:rsidTr="001B5B4B">
        <w:tc>
          <w:tcPr>
            <w:tcW w:w="3415" w:type="dxa"/>
          </w:tcPr>
          <w:p w14:paraId="39B0D356" w14:textId="77777777" w:rsidR="00AD574C" w:rsidRPr="00D175BF" w:rsidRDefault="00AD574C" w:rsidP="00AD574C">
            <w:pPr>
              <w:rPr>
                <w:lang w:val="en-US"/>
              </w:rPr>
            </w:pPr>
            <w:r>
              <w:rPr>
                <w:lang w:val="en-US"/>
              </w:rPr>
              <w:t xml:space="preserve">Key </w:t>
            </w:r>
            <w:r w:rsidRPr="00D175BF">
              <w:rPr>
                <w:lang w:val="en-US"/>
              </w:rPr>
              <w:t>Issue 6: UAV Controller and UAV association</w:t>
            </w:r>
          </w:p>
          <w:p w14:paraId="2CE38B2F" w14:textId="77777777" w:rsidR="00AD574C" w:rsidRDefault="00AD574C" w:rsidP="00D175BF">
            <w:pPr>
              <w:rPr>
                <w:lang w:val="en-US"/>
              </w:rPr>
            </w:pPr>
          </w:p>
        </w:tc>
        <w:tc>
          <w:tcPr>
            <w:tcW w:w="1800" w:type="dxa"/>
          </w:tcPr>
          <w:p w14:paraId="774C43B7" w14:textId="77777777" w:rsidR="00AD574C" w:rsidRDefault="005565C6" w:rsidP="00D175BF">
            <w:pPr>
              <w:rPr>
                <w:lang w:val="en-US"/>
              </w:rPr>
            </w:pPr>
            <w:r>
              <w:rPr>
                <w:lang w:val="en-US"/>
              </w:rPr>
              <w:t>Solution 4</w:t>
            </w:r>
          </w:p>
          <w:p w14:paraId="43CEC52E" w14:textId="57267B84" w:rsidR="005565C6" w:rsidRDefault="005565C6" w:rsidP="005565C6">
            <w:pPr>
              <w:rPr>
                <w:lang w:val="en-US"/>
              </w:rPr>
            </w:pPr>
            <w:r>
              <w:rPr>
                <w:lang w:val="en-US"/>
              </w:rPr>
              <w:t>Solution 5</w:t>
            </w:r>
          </w:p>
          <w:p w14:paraId="7A5D591B" w14:textId="70590C33" w:rsidR="008E5999" w:rsidRDefault="008E5999" w:rsidP="005565C6">
            <w:pPr>
              <w:rPr>
                <w:lang w:val="en-US"/>
              </w:rPr>
            </w:pPr>
            <w:r>
              <w:rPr>
                <w:lang w:val="en-US"/>
              </w:rPr>
              <w:t>Solution 20</w:t>
            </w:r>
          </w:p>
          <w:p w14:paraId="20DBBAAD" w14:textId="77777777" w:rsidR="005565C6" w:rsidRDefault="008E5999" w:rsidP="00D175BF">
            <w:pPr>
              <w:rPr>
                <w:lang w:val="en-US"/>
              </w:rPr>
            </w:pPr>
            <w:r>
              <w:rPr>
                <w:lang w:val="en-US"/>
              </w:rPr>
              <w:t>Solution 21</w:t>
            </w:r>
          </w:p>
          <w:p w14:paraId="34297F54" w14:textId="77777777" w:rsidR="008E5999" w:rsidRDefault="008E5999" w:rsidP="00D175BF">
            <w:pPr>
              <w:rPr>
                <w:lang w:val="en-US"/>
              </w:rPr>
            </w:pPr>
            <w:r>
              <w:rPr>
                <w:lang w:val="en-US"/>
              </w:rPr>
              <w:t>Solution 23</w:t>
            </w:r>
          </w:p>
          <w:p w14:paraId="305F583A" w14:textId="370679A8" w:rsidR="008E5999" w:rsidRDefault="008E5999" w:rsidP="00D175BF">
            <w:pPr>
              <w:rPr>
                <w:lang w:val="en-US"/>
              </w:rPr>
            </w:pPr>
            <w:r>
              <w:rPr>
                <w:lang w:val="en-US"/>
              </w:rPr>
              <w:t>Solution 27</w:t>
            </w:r>
          </w:p>
        </w:tc>
        <w:tc>
          <w:tcPr>
            <w:tcW w:w="4640" w:type="dxa"/>
          </w:tcPr>
          <w:p w14:paraId="49C0A38E" w14:textId="6E0D0E7E" w:rsidR="00AD574C" w:rsidRDefault="008851ED" w:rsidP="00D175BF">
            <w:pPr>
              <w:rPr>
                <w:lang w:val="en-US"/>
              </w:rPr>
            </w:pPr>
            <w:r>
              <w:rPr>
                <w:lang w:val="en-US"/>
              </w:rPr>
              <w:t xml:space="preserve">Solution 4 relies on out-of-3gpp scope operation to set-up the association </w:t>
            </w:r>
          </w:p>
          <w:p w14:paraId="12F22683" w14:textId="449F24F0" w:rsidR="002B6324" w:rsidRDefault="002B6324" w:rsidP="00D175BF">
            <w:pPr>
              <w:rPr>
                <w:lang w:val="en-US"/>
              </w:rPr>
            </w:pPr>
            <w:r>
              <w:rPr>
                <w:lang w:val="en-US"/>
              </w:rPr>
              <w:t xml:space="preserve">Solution 5 assumes </w:t>
            </w:r>
            <w:r w:rsidRPr="002B6324">
              <w:rPr>
                <w:lang w:val="en-US"/>
              </w:rPr>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Pr>
                <w:lang w:val="en-US"/>
              </w:rPr>
              <w:t>.</w:t>
            </w:r>
          </w:p>
          <w:p w14:paraId="2858EFBE" w14:textId="3BAB3102" w:rsidR="002B6324" w:rsidRDefault="002B6324" w:rsidP="00D175BF">
            <w:pPr>
              <w:rPr>
                <w:lang w:val="en-US"/>
              </w:rPr>
            </w:pPr>
            <w:r>
              <w:rPr>
                <w:lang w:val="en-US"/>
              </w:rPr>
              <w:t>Solution 20 utilizes secondary authorization procedure for association between UAV controller and UAV.</w:t>
            </w:r>
          </w:p>
          <w:p w14:paraId="54C86DDB" w14:textId="140BDE07" w:rsidR="008851ED" w:rsidRDefault="004B0280" w:rsidP="004B0280">
            <w:pPr>
              <w:rPr>
                <w:lang w:val="en-US"/>
              </w:rPr>
            </w:pPr>
            <w:r>
              <w:rPr>
                <w:lang w:val="en-US"/>
              </w:rPr>
              <w:t>Solution 21, 23, 27 proposed the association based on the application level signaling, and further impacts on CN for user plane connectivity.</w:t>
            </w:r>
          </w:p>
        </w:tc>
      </w:tr>
      <w:tr w:rsidR="00AD574C" w14:paraId="1C263D3F" w14:textId="77777777" w:rsidTr="001B5B4B">
        <w:tc>
          <w:tcPr>
            <w:tcW w:w="3415" w:type="dxa"/>
          </w:tcPr>
          <w:p w14:paraId="2A2B8C9F" w14:textId="1EADBD32" w:rsidR="00AD574C" w:rsidRDefault="00AD574C" w:rsidP="00AD574C">
            <w:pPr>
              <w:rPr>
                <w:lang w:val="en-US"/>
              </w:rPr>
            </w:pPr>
            <w:r>
              <w:rPr>
                <w:lang w:val="en-US"/>
              </w:rPr>
              <w:t xml:space="preserve">Key </w:t>
            </w:r>
            <w:r w:rsidRPr="00D175BF">
              <w:rPr>
                <w:lang w:val="en-US"/>
              </w:rPr>
              <w:t>Issue 7: User Plane Connectivity for UAVs.</w:t>
            </w:r>
          </w:p>
        </w:tc>
        <w:tc>
          <w:tcPr>
            <w:tcW w:w="1800" w:type="dxa"/>
          </w:tcPr>
          <w:p w14:paraId="6DC71B73" w14:textId="0535EF14" w:rsidR="00AD574C" w:rsidRDefault="005565C6" w:rsidP="00D175BF">
            <w:pPr>
              <w:rPr>
                <w:lang w:val="en-US"/>
              </w:rPr>
            </w:pPr>
            <w:r>
              <w:rPr>
                <w:lang w:val="en-US"/>
              </w:rPr>
              <w:t>Solution 3</w:t>
            </w:r>
            <w:r w:rsidR="00E01DD2" w:rsidRPr="00E01DD2">
              <w:rPr>
                <w:vertAlign w:val="superscript"/>
                <w:lang w:val="en-US"/>
              </w:rPr>
              <w:t>(NOTE 1)</w:t>
            </w:r>
          </w:p>
          <w:p w14:paraId="41B889F6" w14:textId="77777777" w:rsidR="005565C6" w:rsidRDefault="005565C6" w:rsidP="00D175BF">
            <w:pPr>
              <w:rPr>
                <w:lang w:val="en-US"/>
              </w:rPr>
            </w:pPr>
            <w:r>
              <w:rPr>
                <w:lang w:val="en-US"/>
              </w:rPr>
              <w:t>Solution 4</w:t>
            </w:r>
          </w:p>
          <w:p w14:paraId="5F91741D" w14:textId="58B60BBB" w:rsidR="005565C6" w:rsidRDefault="005565C6" w:rsidP="005565C6">
            <w:pPr>
              <w:rPr>
                <w:lang w:val="en-US"/>
              </w:rPr>
            </w:pPr>
            <w:r>
              <w:rPr>
                <w:lang w:val="en-US"/>
              </w:rPr>
              <w:t>Solution 5</w:t>
            </w:r>
          </w:p>
          <w:p w14:paraId="5AECF2DA" w14:textId="56103FD3" w:rsidR="008E5999" w:rsidRPr="003B1557" w:rsidRDefault="008E5999" w:rsidP="005565C6">
            <w:pPr>
              <w:rPr>
                <w:vertAlign w:val="superscript"/>
                <w:lang w:val="en-US"/>
              </w:rPr>
            </w:pPr>
            <w:r>
              <w:rPr>
                <w:lang w:val="en-US"/>
              </w:rPr>
              <w:t>Solution 13</w:t>
            </w:r>
            <w:r w:rsidR="003B1557" w:rsidRPr="003B1557">
              <w:rPr>
                <w:vertAlign w:val="superscript"/>
                <w:lang w:val="en-US"/>
              </w:rPr>
              <w:t>(NOTE 2)</w:t>
            </w:r>
          </w:p>
          <w:p w14:paraId="04FDE395" w14:textId="77777777" w:rsidR="005565C6" w:rsidRDefault="008E5999" w:rsidP="00D175BF">
            <w:pPr>
              <w:rPr>
                <w:lang w:val="en-US"/>
              </w:rPr>
            </w:pPr>
            <w:r>
              <w:rPr>
                <w:lang w:val="en-US"/>
              </w:rPr>
              <w:t>Solution 21</w:t>
            </w:r>
          </w:p>
          <w:p w14:paraId="5AE9860D" w14:textId="77777777" w:rsidR="008E5999" w:rsidRDefault="008E5999" w:rsidP="00D175BF">
            <w:pPr>
              <w:rPr>
                <w:lang w:val="en-US"/>
              </w:rPr>
            </w:pPr>
            <w:r>
              <w:rPr>
                <w:lang w:val="en-US"/>
              </w:rPr>
              <w:t>Solution 23</w:t>
            </w:r>
          </w:p>
          <w:p w14:paraId="14CF29D8" w14:textId="77777777" w:rsidR="008E5999" w:rsidRDefault="008E5999" w:rsidP="00D175BF">
            <w:pPr>
              <w:rPr>
                <w:lang w:val="en-US"/>
              </w:rPr>
            </w:pPr>
            <w:r>
              <w:rPr>
                <w:lang w:val="en-US"/>
              </w:rPr>
              <w:t>Solution 25</w:t>
            </w:r>
          </w:p>
          <w:p w14:paraId="63BE6DE0" w14:textId="6A850E2C" w:rsidR="008E5999" w:rsidRDefault="008E5999" w:rsidP="00D175BF">
            <w:pPr>
              <w:rPr>
                <w:lang w:val="en-US"/>
              </w:rPr>
            </w:pPr>
            <w:r>
              <w:rPr>
                <w:lang w:val="en-US"/>
              </w:rPr>
              <w:t>Solution 26</w:t>
            </w:r>
          </w:p>
        </w:tc>
        <w:tc>
          <w:tcPr>
            <w:tcW w:w="4640" w:type="dxa"/>
          </w:tcPr>
          <w:p w14:paraId="43DA82AC" w14:textId="7605B3C3" w:rsidR="00AD574C" w:rsidRDefault="004B0280" w:rsidP="00D175BF">
            <w:pPr>
              <w:rPr>
                <w:lang w:val="en-US"/>
              </w:rPr>
            </w:pPr>
            <w:r>
              <w:rPr>
                <w:lang w:val="en-US"/>
              </w:rPr>
              <w:t>Solution 4</w:t>
            </w:r>
            <w:r w:rsidR="00A908EC">
              <w:rPr>
                <w:lang w:val="en-US"/>
              </w:rPr>
              <w:t xml:space="preserve"> proposes that UTM/USS requests policy setup to CN.</w:t>
            </w:r>
          </w:p>
          <w:p w14:paraId="7C5B4C4E" w14:textId="7F2D6521" w:rsidR="004B0280" w:rsidRDefault="004B0280" w:rsidP="00D175BF">
            <w:pPr>
              <w:rPr>
                <w:lang w:val="en-US"/>
              </w:rPr>
            </w:pPr>
            <w:r>
              <w:rPr>
                <w:lang w:val="en-US"/>
              </w:rPr>
              <w:t>Solution 5</w:t>
            </w:r>
            <w:r w:rsidR="00A908EC">
              <w:rPr>
                <w:lang w:val="en-US"/>
              </w:rPr>
              <w:t xml:space="preserve"> has impact on PDU Session Establishment procedure for C2 communication.</w:t>
            </w:r>
          </w:p>
          <w:p w14:paraId="652BD590" w14:textId="152748E0" w:rsidR="004B0280" w:rsidRDefault="004B0280" w:rsidP="00D175BF">
            <w:pPr>
              <w:rPr>
                <w:lang w:val="en-US"/>
              </w:rPr>
            </w:pPr>
            <w:r>
              <w:rPr>
                <w:lang w:val="en-US"/>
              </w:rPr>
              <w:t>Solution 21</w:t>
            </w:r>
            <w:r w:rsidR="00A908EC">
              <w:rPr>
                <w:lang w:val="en-US"/>
              </w:rPr>
              <w:t xml:space="preserve"> proposes that UTM/USS provides necessary information which affects to update PDU session.</w:t>
            </w:r>
          </w:p>
          <w:p w14:paraId="36EACF96" w14:textId="3AB7CB00" w:rsidR="004B0280" w:rsidRDefault="004B0280" w:rsidP="00D175BF">
            <w:pPr>
              <w:rPr>
                <w:lang w:val="en-US"/>
              </w:rPr>
            </w:pPr>
            <w:r>
              <w:rPr>
                <w:lang w:val="en-US"/>
              </w:rPr>
              <w:t>Solution 23</w:t>
            </w:r>
            <w:r w:rsidR="00A908EC">
              <w:rPr>
                <w:lang w:val="en-US"/>
              </w:rPr>
              <w:t xml:space="preserve"> has impact on PDU Session Establishment procedure for C2 communication.</w:t>
            </w:r>
          </w:p>
          <w:p w14:paraId="1CB835B5" w14:textId="77070134" w:rsidR="00A908EC" w:rsidRDefault="004B0280" w:rsidP="00A908EC">
            <w:pPr>
              <w:rPr>
                <w:lang w:val="en-US"/>
              </w:rPr>
            </w:pPr>
            <w:r>
              <w:rPr>
                <w:lang w:val="en-US"/>
              </w:rPr>
              <w:t>Solution 25</w:t>
            </w:r>
            <w:r w:rsidR="00A908EC">
              <w:rPr>
                <w:lang w:val="en-US"/>
              </w:rPr>
              <w:t xml:space="preserve"> introduces new NF "UAVF" to provide SMF with traffic routing policies</w:t>
            </w:r>
          </w:p>
          <w:p w14:paraId="1B8A1A78" w14:textId="6A58B256" w:rsidR="004B0280" w:rsidRDefault="00A908EC" w:rsidP="00D175BF">
            <w:pPr>
              <w:rPr>
                <w:lang w:val="en-US"/>
              </w:rPr>
            </w:pPr>
            <w:r>
              <w:rPr>
                <w:lang w:val="en-US"/>
              </w:rPr>
              <w:t xml:space="preserve">Solution 26 </w:t>
            </w:r>
            <w:r w:rsidR="00E04B86">
              <w:rPr>
                <w:lang w:val="en-US"/>
              </w:rPr>
              <w:t>is based on solution 5 for user plane connectivity.</w:t>
            </w:r>
          </w:p>
        </w:tc>
      </w:tr>
      <w:tr w:rsidR="00E01DD2" w14:paraId="076A9938" w14:textId="77777777" w:rsidTr="00BE2A6A">
        <w:tc>
          <w:tcPr>
            <w:tcW w:w="9855" w:type="dxa"/>
            <w:gridSpan w:val="3"/>
          </w:tcPr>
          <w:p w14:paraId="250ABBF7" w14:textId="38E68DA0" w:rsidR="00E01DD2" w:rsidRDefault="00E01DD2" w:rsidP="00D175BF">
            <w:pPr>
              <w:rPr>
                <w:lang w:val="en-US"/>
              </w:rPr>
            </w:pPr>
            <w:r>
              <w:rPr>
                <w:lang w:val="en-US"/>
              </w:rPr>
              <w:t>NOTE 1: Solution 3,6,7,8 and 18 have been merged into solution 5 (S2-2006531, agreed)</w:t>
            </w:r>
          </w:p>
          <w:p w14:paraId="0522141F" w14:textId="4CE8020F" w:rsidR="00E01DD2" w:rsidRDefault="00E01DD2" w:rsidP="00D175BF">
            <w:pPr>
              <w:rPr>
                <w:lang w:val="en-US"/>
              </w:rPr>
            </w:pPr>
            <w:r>
              <w:rPr>
                <w:lang w:val="en-US"/>
              </w:rPr>
              <w:t>NOTE 2: Solution 1,13,14,15,16 have been partially</w:t>
            </w:r>
            <w:r w:rsidR="003B1557">
              <w:rPr>
                <w:lang w:val="en-US"/>
              </w:rPr>
              <w:t xml:space="preserve"> (for key issue #4 and #7)</w:t>
            </w:r>
            <w:r>
              <w:rPr>
                <w:lang w:val="en-US"/>
              </w:rPr>
              <w:t xml:space="preserve"> merged into solution 25 (S2-2006539, agreed)</w:t>
            </w:r>
          </w:p>
        </w:tc>
      </w:tr>
    </w:tbl>
    <w:p w14:paraId="4BE48706" w14:textId="3D2115C9" w:rsidR="003B51E8" w:rsidRPr="00676180" w:rsidRDefault="00676180" w:rsidP="00676180">
      <w:pPr>
        <w:jc w:val="center"/>
        <w:rPr>
          <w:b/>
          <w:bCs/>
          <w:lang w:val="en-US"/>
        </w:rPr>
      </w:pPr>
      <w:r w:rsidRPr="00676180">
        <w:rPr>
          <w:b/>
          <w:bCs/>
          <w:lang w:val="en-US"/>
        </w:rPr>
        <w:t>Table. 2.1 Key issues and solutions</w:t>
      </w:r>
    </w:p>
    <w:p w14:paraId="394D9B6F" w14:textId="77777777" w:rsidR="00676180" w:rsidRDefault="00676180" w:rsidP="00676180">
      <w:pPr>
        <w:jc w:val="center"/>
        <w:rPr>
          <w:lang w:val="en-US"/>
        </w:rPr>
      </w:pPr>
    </w:p>
    <w:p w14:paraId="24E31923" w14:textId="6224C8D8" w:rsidR="00DD5159" w:rsidRDefault="001E0D5B" w:rsidP="00513D83">
      <w:pPr>
        <w:rPr>
          <w:lang w:val="en-US"/>
        </w:rPr>
      </w:pPr>
      <w:r w:rsidRPr="00D175BF">
        <w:rPr>
          <w:lang w:val="en-US"/>
        </w:rPr>
        <w:t>The TR includes some interim conclusions for Key Issues #1 and #2, and some generic conclusions on other aspects.</w:t>
      </w:r>
    </w:p>
    <w:p w14:paraId="034DFE63" w14:textId="212679C3" w:rsidR="003B51E8" w:rsidRDefault="00E04B86" w:rsidP="000C33BF">
      <w:pPr>
        <w:rPr>
          <w:b/>
          <w:bCs/>
          <w:lang w:val="en-US"/>
        </w:rPr>
      </w:pPr>
      <w:r>
        <w:rPr>
          <w:b/>
          <w:bCs/>
          <w:lang w:val="en-US"/>
        </w:rPr>
        <w:t>&lt;Quoted from section 8 of TR 23.754&gt;</w:t>
      </w:r>
    </w:p>
    <w:p w14:paraId="32C131BC" w14:textId="7155CAB2" w:rsidR="000C33BF" w:rsidRPr="0090356E" w:rsidRDefault="000C33BF" w:rsidP="000C33BF">
      <w:pPr>
        <w:rPr>
          <w:b/>
          <w:bCs/>
          <w:lang w:val="en-US"/>
        </w:rPr>
      </w:pPr>
      <w:r w:rsidRPr="0090356E">
        <w:rPr>
          <w:b/>
          <w:bCs/>
          <w:lang w:val="en-US"/>
        </w:rPr>
        <w:t>Key Issue #1:</w:t>
      </w:r>
    </w:p>
    <w:p w14:paraId="735B37E4" w14:textId="14F13DCB" w:rsidR="000C33BF" w:rsidRPr="00C92BB6" w:rsidRDefault="000C33BF" w:rsidP="000C33BF">
      <w:pPr>
        <w:rPr>
          <w:i/>
          <w:iCs/>
          <w:noProof/>
        </w:rPr>
      </w:pPr>
      <w:r w:rsidRPr="00C92BB6">
        <w:rPr>
          <w:i/>
          <w:iCs/>
          <w:lang w:val="en-US" w:eastAsia="zh-CN"/>
        </w:rPr>
        <w:t>It is assumed that the mechanisms for resolution of CAA Level UAV ID to the USS serving the corresponding UAV</w:t>
      </w:r>
      <w:r w:rsidR="00B2571F" w:rsidRPr="00C92BB6">
        <w:rPr>
          <w:i/>
          <w:iCs/>
          <w:lang w:val="en-US" w:eastAsia="zh-CN"/>
        </w:rPr>
        <w:t xml:space="preserve"> </w:t>
      </w:r>
      <w:r w:rsidRPr="00C92BB6">
        <w:rPr>
          <w:i/>
          <w:iCs/>
          <w:lang w:val="en-US" w:eastAsia="zh-CN"/>
        </w:rPr>
        <w:t xml:space="preserve">are used in the 3GPP system to discover the USS for the UAV. </w:t>
      </w:r>
      <w:bookmarkStart w:id="1" w:name="_Hlk49415445"/>
      <w:r w:rsidRPr="00C92BB6">
        <w:rPr>
          <w:i/>
          <w:iCs/>
          <w:lang w:val="en-US" w:eastAsia="zh-CN"/>
        </w:rPr>
        <w:t xml:space="preserve"> </w:t>
      </w:r>
      <w:r w:rsidRPr="00E04B86">
        <w:rPr>
          <w:i/>
          <w:iCs/>
          <w:highlight w:val="yellow"/>
          <w:lang w:val="en-US" w:eastAsia="zh-CN"/>
        </w:rPr>
        <w:t xml:space="preserve">It may be also possible to use other UAV information (e.g. </w:t>
      </w:r>
      <w:r w:rsidRPr="00E04B86">
        <w:rPr>
          <w:i/>
          <w:iCs/>
          <w:highlight w:val="yellow"/>
          <w:lang w:val="en-US" w:eastAsia="zh-CN"/>
        </w:rPr>
        <w:lastRenderedPageBreak/>
        <w:t>UAV-provided USS address or FQDN) sent by the UAV to 3GPP system, to be used by the 3GPP System, to discover the USS for the UAV.</w:t>
      </w:r>
      <w:bookmarkEnd w:id="1"/>
      <w:r w:rsidR="00B2571F" w:rsidRPr="00C92BB6">
        <w:rPr>
          <w:i/>
          <w:iCs/>
          <w:lang w:val="en-US" w:eastAsia="zh-CN"/>
        </w:rPr>
        <w:t xml:space="preserve"> </w:t>
      </w:r>
      <w:r w:rsidRPr="00E04B86">
        <w:rPr>
          <w:i/>
          <w:iCs/>
          <w:noProof/>
          <w:highlight w:val="yellow"/>
        </w:rPr>
        <w:t>3GPP system is provided the CAA-level UAV ID by the UAV</w:t>
      </w:r>
      <w:r w:rsidRPr="00C92BB6">
        <w:rPr>
          <w:i/>
          <w:iCs/>
          <w:noProof/>
        </w:rPr>
        <w:t>, and it may provide the CAA-level UAV ID to the UTM/USS when providing MNO services towards the UTM/USS.</w:t>
      </w:r>
    </w:p>
    <w:p w14:paraId="0C5C37E0" w14:textId="4A71B040" w:rsidR="00E04B86" w:rsidRPr="00E04B86" w:rsidRDefault="00E04B86" w:rsidP="00E04B86">
      <w:pPr>
        <w:rPr>
          <w:b/>
          <w:bCs/>
          <w:lang w:val="en-US" w:eastAsia="zh-CN"/>
        </w:rPr>
      </w:pPr>
      <w:r>
        <w:rPr>
          <w:b/>
          <w:bCs/>
          <w:lang w:val="en-US" w:eastAsia="zh-CN"/>
        </w:rPr>
        <w:t>[</w:t>
      </w:r>
      <w:r w:rsidRPr="00E04B86">
        <w:rPr>
          <w:b/>
          <w:bCs/>
          <w:lang w:val="en-US" w:eastAsia="zh-CN"/>
        </w:rPr>
        <w:t xml:space="preserve">Observation </w:t>
      </w:r>
      <w:r>
        <w:rPr>
          <w:b/>
          <w:bCs/>
          <w:lang w:val="en-US" w:eastAsia="zh-CN"/>
        </w:rPr>
        <w:t xml:space="preserve">1] In order to provide UAV information, UE (i.e., UAV) may provide the information to </w:t>
      </w:r>
      <w:r w:rsidR="00676180">
        <w:rPr>
          <w:b/>
          <w:bCs/>
          <w:lang w:val="en-US" w:eastAsia="zh-CN"/>
        </w:rPr>
        <w:t>the core network</w:t>
      </w:r>
      <w:r>
        <w:rPr>
          <w:b/>
          <w:bCs/>
          <w:lang w:val="en-US" w:eastAsia="zh-CN"/>
        </w:rPr>
        <w:t>, which shows NAS impact</w:t>
      </w:r>
      <w:r w:rsidR="00676180">
        <w:rPr>
          <w:b/>
          <w:bCs/>
          <w:lang w:val="en-US" w:eastAsia="zh-CN"/>
        </w:rPr>
        <w:t>.</w:t>
      </w:r>
    </w:p>
    <w:p w14:paraId="05DC5DBB" w14:textId="77777777" w:rsidR="00B2571F" w:rsidRPr="003C26DE" w:rsidRDefault="00B2571F" w:rsidP="000C33BF">
      <w:pPr>
        <w:rPr>
          <w:lang w:val="en-US"/>
        </w:rPr>
      </w:pPr>
    </w:p>
    <w:p w14:paraId="6AA44280" w14:textId="0FBAABE5" w:rsidR="000C33BF" w:rsidRPr="004B0280" w:rsidRDefault="000C33BF" w:rsidP="000C33BF">
      <w:pPr>
        <w:rPr>
          <w:i/>
          <w:iCs/>
          <w:lang w:val="en-US"/>
        </w:rPr>
      </w:pPr>
      <w:r w:rsidRPr="00E04B86">
        <w:rPr>
          <w:i/>
          <w:iCs/>
          <w:highlight w:val="green"/>
          <w:lang w:val="en-US"/>
        </w:rPr>
        <w:t xml:space="preserve">The USS/UTM is made aware of the 3GPP UAV ID of the UAV </w:t>
      </w:r>
      <w:r w:rsidRPr="00E04B86">
        <w:rPr>
          <w:i/>
          <w:iCs/>
          <w:highlight w:val="green"/>
        </w:rPr>
        <w:t>during procedures of UAV authorization supported by the 3GPP network.</w:t>
      </w:r>
      <w:r w:rsidRPr="004B0280">
        <w:rPr>
          <w:i/>
          <w:iCs/>
        </w:rPr>
        <w:t xml:space="preserve"> </w:t>
      </w:r>
      <w:r w:rsidRPr="004B0280">
        <w:rPr>
          <w:i/>
          <w:iCs/>
          <w:lang w:val="en-US"/>
        </w:rPr>
        <w:t>The USS/UTM uses the 3GPP UAV ID to invoke MNO services (e.g. exposure function or location services) or during authorization or authorization revocation.</w:t>
      </w:r>
      <w:r w:rsidR="00B2571F" w:rsidRPr="004B0280">
        <w:rPr>
          <w:i/>
          <w:iCs/>
          <w:lang w:val="en-US"/>
        </w:rPr>
        <w:t xml:space="preserve"> </w:t>
      </w:r>
      <w:r w:rsidRPr="004B0280">
        <w:rPr>
          <w:i/>
          <w:iCs/>
          <w:lang w:val="en-US"/>
        </w:rPr>
        <w:t>The 3GPP UAV ID is in the format of a GPSI, and at least the External Identifier is supported.</w:t>
      </w:r>
    </w:p>
    <w:p w14:paraId="26EA91F6" w14:textId="6C30F461" w:rsidR="00B2571F" w:rsidRPr="00E04B86" w:rsidRDefault="00E04B86" w:rsidP="000C33BF">
      <w:pPr>
        <w:rPr>
          <w:b/>
          <w:bCs/>
          <w:lang w:val="en-US" w:eastAsia="zh-CN"/>
        </w:rPr>
      </w:pPr>
      <w:r w:rsidRPr="00E04B86">
        <w:rPr>
          <w:b/>
          <w:bCs/>
          <w:lang w:val="en-US"/>
        </w:rPr>
        <w:t>[</w:t>
      </w:r>
      <w:r w:rsidRPr="00E04B86">
        <w:rPr>
          <w:b/>
          <w:bCs/>
          <w:lang w:val="en-US" w:eastAsia="zh-CN"/>
        </w:rPr>
        <w:t xml:space="preserve">Observation </w:t>
      </w:r>
      <w:r>
        <w:rPr>
          <w:b/>
          <w:bCs/>
          <w:lang w:val="en-US" w:eastAsia="zh-CN"/>
        </w:rPr>
        <w:t>2</w:t>
      </w:r>
      <w:r w:rsidRPr="00E04B86">
        <w:rPr>
          <w:b/>
          <w:bCs/>
          <w:lang w:val="en-US" w:eastAsia="zh-CN"/>
        </w:rPr>
        <w:t>]</w:t>
      </w:r>
      <w:r>
        <w:rPr>
          <w:b/>
          <w:bCs/>
          <w:lang w:val="en-US" w:eastAsia="zh-CN"/>
        </w:rPr>
        <w:t xml:space="preserve"> </w:t>
      </w:r>
      <w:r w:rsidR="00676180">
        <w:rPr>
          <w:b/>
          <w:bCs/>
          <w:lang w:val="en-US" w:eastAsia="zh-CN"/>
        </w:rPr>
        <w:t>The core network</w:t>
      </w:r>
      <w:r>
        <w:rPr>
          <w:b/>
          <w:bCs/>
          <w:lang w:val="en-US" w:eastAsia="zh-CN"/>
        </w:rPr>
        <w:t xml:space="preserve"> needs to provide 3GPP UAV ID to USS/UTM, which shows impact on external APIs from the core network.</w:t>
      </w:r>
    </w:p>
    <w:p w14:paraId="4259F28C" w14:textId="77777777" w:rsidR="00B2571F" w:rsidRPr="0090356E" w:rsidRDefault="00B2571F" w:rsidP="000C33BF">
      <w:pPr>
        <w:rPr>
          <w:lang w:val="en-US"/>
        </w:rPr>
      </w:pPr>
    </w:p>
    <w:p w14:paraId="79E2B89F" w14:textId="77777777" w:rsidR="000C33BF" w:rsidRPr="0090356E" w:rsidRDefault="000C33BF" w:rsidP="000C33BF">
      <w:pPr>
        <w:rPr>
          <w:b/>
          <w:bCs/>
          <w:lang w:val="en-US"/>
        </w:rPr>
      </w:pPr>
      <w:r w:rsidRPr="0090356E">
        <w:rPr>
          <w:b/>
          <w:bCs/>
          <w:lang w:val="en-US"/>
        </w:rPr>
        <w:t>Key Issue #2:</w:t>
      </w:r>
    </w:p>
    <w:p w14:paraId="09D19CE8" w14:textId="576F1DEF" w:rsidR="000C33BF" w:rsidRDefault="000C33BF" w:rsidP="000C33BF">
      <w:pPr>
        <w:rPr>
          <w:i/>
          <w:iCs/>
          <w:lang w:val="en-US"/>
        </w:rPr>
      </w:pPr>
      <w:r w:rsidRPr="00E04B86">
        <w:rPr>
          <w:i/>
          <w:iCs/>
          <w:highlight w:val="green"/>
          <w:lang w:val="en-US"/>
        </w:rPr>
        <w:t>An UAV may be authenticated and authorized by USS/UTM with the support of the 3GPP system</w:t>
      </w:r>
      <w:r w:rsidRPr="004B0280">
        <w:rPr>
          <w:i/>
          <w:iCs/>
          <w:lang w:val="en-US"/>
        </w:rPr>
        <w:t xml:space="preserve"> before connectivity for UAS services is enabled. Existing authentication and authorization framework </w:t>
      </w:r>
      <w:proofErr w:type="gramStart"/>
      <w:r w:rsidRPr="004B0280">
        <w:rPr>
          <w:i/>
          <w:iCs/>
          <w:lang w:val="en-US"/>
        </w:rPr>
        <w:t>is</w:t>
      </w:r>
      <w:proofErr w:type="gramEnd"/>
      <w:r w:rsidRPr="004B0280">
        <w:rPr>
          <w:i/>
          <w:iCs/>
          <w:lang w:val="en-US"/>
        </w:rPr>
        <w:t xml:space="preserve"> leveraged as much as possible to minimize the impact on 5GS and EPS system protocols </w:t>
      </w:r>
    </w:p>
    <w:p w14:paraId="22D71707" w14:textId="2C94A889" w:rsidR="00E04B86" w:rsidRPr="00E04B86" w:rsidRDefault="00E04B86" w:rsidP="00E04B86">
      <w:pPr>
        <w:rPr>
          <w:b/>
          <w:bCs/>
          <w:lang w:val="en-US" w:eastAsia="zh-CN"/>
        </w:rPr>
      </w:pPr>
      <w:r w:rsidRPr="00E04B86">
        <w:rPr>
          <w:b/>
          <w:bCs/>
          <w:lang w:val="en-US"/>
        </w:rPr>
        <w:t>[</w:t>
      </w:r>
      <w:r w:rsidRPr="00E04B86">
        <w:rPr>
          <w:b/>
          <w:bCs/>
          <w:lang w:val="en-US" w:eastAsia="zh-CN"/>
        </w:rPr>
        <w:t xml:space="preserve">Observation </w:t>
      </w:r>
      <w:r>
        <w:rPr>
          <w:b/>
          <w:bCs/>
          <w:lang w:val="en-US" w:eastAsia="zh-CN"/>
        </w:rPr>
        <w:t>3</w:t>
      </w:r>
      <w:r w:rsidRPr="00E04B86">
        <w:rPr>
          <w:b/>
          <w:bCs/>
          <w:lang w:val="en-US" w:eastAsia="zh-CN"/>
        </w:rPr>
        <w:t>]</w:t>
      </w:r>
      <w:r>
        <w:rPr>
          <w:b/>
          <w:bCs/>
          <w:lang w:val="en-US" w:eastAsia="zh-CN"/>
        </w:rPr>
        <w:t xml:space="preserve"> </w:t>
      </w:r>
      <w:r w:rsidR="00676180">
        <w:rPr>
          <w:b/>
          <w:bCs/>
          <w:lang w:val="en-US" w:eastAsia="zh-CN"/>
        </w:rPr>
        <w:t>The core network</w:t>
      </w:r>
      <w:r>
        <w:rPr>
          <w:b/>
          <w:bCs/>
          <w:lang w:val="en-US" w:eastAsia="zh-CN"/>
        </w:rPr>
        <w:t xml:space="preserve"> needs to support UAV authentication/authorization procedure with USS/UTM.</w:t>
      </w:r>
    </w:p>
    <w:p w14:paraId="5CDC311D" w14:textId="77777777" w:rsidR="00E04B86" w:rsidRPr="004B0280" w:rsidRDefault="00E04B86" w:rsidP="000C33BF">
      <w:pPr>
        <w:rPr>
          <w:i/>
          <w:iCs/>
          <w:lang w:val="en-US"/>
        </w:rPr>
      </w:pPr>
    </w:p>
    <w:p w14:paraId="497D2E8C" w14:textId="065516D5" w:rsidR="000C33BF" w:rsidRDefault="000C33BF" w:rsidP="000C33BF">
      <w:pPr>
        <w:rPr>
          <w:i/>
          <w:iCs/>
          <w:lang w:val="en-US"/>
        </w:rPr>
      </w:pPr>
      <w:r w:rsidRPr="00E04B86">
        <w:rPr>
          <w:i/>
          <w:iCs/>
          <w:highlight w:val="yellow"/>
          <w:lang w:val="en-US"/>
        </w:rPr>
        <w:t>A UAV includes a CAA Level UAV identity to the 3GPP system.</w:t>
      </w:r>
      <w:r w:rsidRPr="004B0280">
        <w:rPr>
          <w:i/>
          <w:iCs/>
          <w:lang w:val="en-US"/>
        </w:rPr>
        <w:t xml:space="preserve"> </w:t>
      </w:r>
      <w:r w:rsidRPr="00676180">
        <w:rPr>
          <w:i/>
          <w:iCs/>
          <w:highlight w:val="green"/>
          <w:lang w:val="en-US"/>
        </w:rPr>
        <w:t xml:space="preserve">The 3GPP system determines whether to initiate UAV authentication/authorization based on </w:t>
      </w:r>
      <w:r w:rsidRPr="00676180">
        <w:rPr>
          <w:i/>
          <w:iCs/>
          <w:highlight w:val="green"/>
        </w:rPr>
        <w:t xml:space="preserve">request from UAV, </w:t>
      </w:r>
      <w:r w:rsidRPr="00676180">
        <w:rPr>
          <w:i/>
          <w:iCs/>
          <w:highlight w:val="green"/>
          <w:lang w:val="en-US"/>
        </w:rPr>
        <w:t>subscription, local policies, and results of previous authentication/authorization.</w:t>
      </w:r>
      <w:r w:rsidRPr="004B0280">
        <w:rPr>
          <w:i/>
          <w:iCs/>
          <w:lang w:val="en-US"/>
        </w:rPr>
        <w:t xml:space="preserve"> </w:t>
      </w:r>
      <w:r w:rsidRPr="00676180">
        <w:rPr>
          <w:i/>
          <w:iCs/>
          <w:highlight w:val="green"/>
          <w:lang w:val="en-US"/>
        </w:rPr>
        <w:t>The USS/UTM can revoke such UAV authorization</w:t>
      </w:r>
      <w:r w:rsidRPr="004B0280">
        <w:rPr>
          <w:i/>
          <w:iCs/>
          <w:lang w:val="en-US"/>
        </w:rPr>
        <w:t xml:space="preserve">. </w:t>
      </w:r>
    </w:p>
    <w:p w14:paraId="30391DC6" w14:textId="2BFFB58F" w:rsidR="00E04B86" w:rsidRPr="00E04B86" w:rsidRDefault="00E04B86" w:rsidP="00E04B86">
      <w:pPr>
        <w:rPr>
          <w:b/>
          <w:bCs/>
          <w:lang w:val="en-US" w:eastAsia="zh-CN"/>
        </w:rPr>
      </w:pPr>
      <w:r w:rsidRPr="00E04B86">
        <w:rPr>
          <w:b/>
          <w:bCs/>
          <w:lang w:val="en-US"/>
        </w:rPr>
        <w:t>[</w:t>
      </w:r>
      <w:r w:rsidRPr="00E04B86">
        <w:rPr>
          <w:b/>
          <w:bCs/>
          <w:lang w:val="en-US" w:eastAsia="zh-CN"/>
        </w:rPr>
        <w:t xml:space="preserve">Observation </w:t>
      </w:r>
      <w:r>
        <w:rPr>
          <w:b/>
          <w:bCs/>
          <w:lang w:val="en-US" w:eastAsia="zh-CN"/>
        </w:rPr>
        <w:t>4</w:t>
      </w:r>
      <w:r w:rsidRPr="00E04B86">
        <w:rPr>
          <w:b/>
          <w:bCs/>
          <w:lang w:val="en-US" w:eastAsia="zh-CN"/>
        </w:rPr>
        <w:t>]</w:t>
      </w:r>
      <w:r>
        <w:rPr>
          <w:b/>
          <w:bCs/>
          <w:lang w:val="en-US" w:eastAsia="zh-CN"/>
        </w:rPr>
        <w:t xml:space="preserve"> The UE needs to provide CAA level UAV ID to 3GPP system which shows NAS procedure impact</w:t>
      </w:r>
      <w:r w:rsidR="00676180">
        <w:rPr>
          <w:b/>
          <w:bCs/>
          <w:lang w:val="en-US" w:eastAsia="zh-CN"/>
        </w:rPr>
        <w:t>, and the core network needs to support UAV authentication/authorization, and revocation requested by USS/UTM.</w:t>
      </w:r>
    </w:p>
    <w:p w14:paraId="12B0DA38" w14:textId="6197204A" w:rsidR="00B2571F" w:rsidRDefault="00B2571F" w:rsidP="000C33BF">
      <w:pPr>
        <w:rPr>
          <w:noProof/>
        </w:rPr>
      </w:pPr>
    </w:p>
    <w:p w14:paraId="3C9AB337" w14:textId="25B05B34" w:rsidR="000C33BF" w:rsidRPr="004B0280" w:rsidRDefault="000C33BF" w:rsidP="000C33BF">
      <w:pPr>
        <w:rPr>
          <w:i/>
          <w:iCs/>
          <w:noProof/>
        </w:rPr>
      </w:pPr>
      <w:r w:rsidRPr="00676180">
        <w:rPr>
          <w:i/>
          <w:iCs/>
          <w:noProof/>
          <w:highlight w:val="green"/>
        </w:rPr>
        <w:t>The 3GPP network shall be informed of the UAV authentication and authorization result and enforce the result accordingly.</w:t>
      </w:r>
      <w:r w:rsidRPr="004B0280">
        <w:rPr>
          <w:i/>
          <w:iCs/>
          <w:noProof/>
        </w:rPr>
        <w:t xml:space="preserve"> Upon successful UAV authentication and authorization by USS/UTM, UAV is authorized to establish limited connectivity to communicate with USS/UTM. </w:t>
      </w:r>
    </w:p>
    <w:p w14:paraId="153E1E4D" w14:textId="1507D58D" w:rsidR="00676180" w:rsidRPr="00E04B86" w:rsidRDefault="00676180" w:rsidP="00676180">
      <w:pPr>
        <w:rPr>
          <w:b/>
          <w:bCs/>
          <w:lang w:val="en-US" w:eastAsia="zh-CN"/>
        </w:rPr>
      </w:pPr>
      <w:r w:rsidRPr="00E04B86">
        <w:rPr>
          <w:b/>
          <w:bCs/>
          <w:lang w:val="en-US"/>
        </w:rPr>
        <w:t>[</w:t>
      </w:r>
      <w:r w:rsidRPr="00E04B86">
        <w:rPr>
          <w:b/>
          <w:bCs/>
          <w:lang w:val="en-US" w:eastAsia="zh-CN"/>
        </w:rPr>
        <w:t xml:space="preserve">Observation </w:t>
      </w:r>
      <w:r>
        <w:rPr>
          <w:b/>
          <w:bCs/>
          <w:lang w:val="en-US" w:eastAsia="zh-CN"/>
        </w:rPr>
        <w:t>4</w:t>
      </w:r>
      <w:r w:rsidRPr="00E04B86">
        <w:rPr>
          <w:b/>
          <w:bCs/>
          <w:lang w:val="en-US" w:eastAsia="zh-CN"/>
        </w:rPr>
        <w:t>]</w:t>
      </w:r>
      <w:r>
        <w:rPr>
          <w:b/>
          <w:bCs/>
          <w:lang w:val="en-US" w:eastAsia="zh-CN"/>
        </w:rPr>
        <w:t xml:space="preserve"> The core network needs to check the result of UAV authentication/authorization, and the core network should be able to limit the connectivity of UAV.</w:t>
      </w:r>
    </w:p>
    <w:p w14:paraId="79A7B0F4" w14:textId="77777777" w:rsidR="00B2571F" w:rsidRPr="00676180" w:rsidRDefault="00B2571F" w:rsidP="000C33BF">
      <w:pPr>
        <w:rPr>
          <w:noProof/>
          <w:lang w:val="en-US"/>
        </w:rPr>
      </w:pPr>
    </w:p>
    <w:p w14:paraId="19B829B5" w14:textId="1F1360BB" w:rsidR="00676180" w:rsidRDefault="00676180" w:rsidP="00513D83">
      <w:r>
        <w:t xml:space="preserve">In addition, according to Table 2.1, solutions for other key issues have </w:t>
      </w:r>
      <w:r w:rsidR="0009173C">
        <w:t>core network impact (internal/external) or NAS procedure impact. It is expected the conclusion anyhow will impact on core network side.</w:t>
      </w:r>
    </w:p>
    <w:p w14:paraId="47E91F42" w14:textId="0456F605" w:rsidR="000C33BF" w:rsidRDefault="00676180" w:rsidP="00513D83">
      <w:pPr>
        <w:rPr>
          <w:b/>
          <w:bCs/>
        </w:rPr>
      </w:pPr>
      <w:r w:rsidRPr="00676180">
        <w:rPr>
          <w:b/>
          <w:bCs/>
        </w:rPr>
        <w:t>[Observation 5]</w:t>
      </w:r>
      <w:r w:rsidR="0009173C">
        <w:rPr>
          <w:b/>
          <w:bCs/>
        </w:rPr>
        <w:t xml:space="preserve"> Other than Key issue #1 and Key issue #2, all candidate solution</w:t>
      </w:r>
      <w:r w:rsidR="00FD72C0">
        <w:rPr>
          <w:b/>
          <w:bCs/>
        </w:rPr>
        <w:t>s</w:t>
      </w:r>
      <w:r w:rsidR="0009173C">
        <w:rPr>
          <w:b/>
          <w:bCs/>
        </w:rPr>
        <w:t xml:space="preserve"> ha</w:t>
      </w:r>
      <w:r w:rsidR="00FD72C0">
        <w:rPr>
          <w:b/>
          <w:bCs/>
        </w:rPr>
        <w:t>ve</w:t>
      </w:r>
      <w:r w:rsidR="0009173C">
        <w:rPr>
          <w:b/>
          <w:bCs/>
        </w:rPr>
        <w:t xml:space="preserve"> core network impact.</w:t>
      </w:r>
    </w:p>
    <w:p w14:paraId="1728BF2A" w14:textId="113A5B38" w:rsidR="007A583A" w:rsidRDefault="007A583A" w:rsidP="00513D83">
      <w:pPr>
        <w:rPr>
          <w:b/>
          <w:bCs/>
        </w:rPr>
      </w:pPr>
    </w:p>
    <w:p w14:paraId="06CA2639" w14:textId="3751A836" w:rsidR="007A583A" w:rsidRPr="00676180" w:rsidRDefault="007A583A" w:rsidP="00513D83">
      <w:pPr>
        <w:rPr>
          <w:b/>
          <w:bCs/>
          <w:lang w:eastAsia="ko-KR"/>
        </w:rPr>
      </w:pPr>
      <w:r>
        <w:rPr>
          <w:b/>
          <w:bCs/>
        </w:rPr>
        <w:t xml:space="preserve">[Observation 6] </w:t>
      </w:r>
      <w:r w:rsidR="0053691A">
        <w:rPr>
          <w:b/>
          <w:bCs/>
        </w:rPr>
        <w:t xml:space="preserve">No solution has addressed </w:t>
      </w:r>
      <w:r w:rsidR="00A32825">
        <w:rPr>
          <w:b/>
          <w:bCs/>
        </w:rPr>
        <w:t>UICC</w:t>
      </w:r>
      <w:r w:rsidR="0053691A">
        <w:rPr>
          <w:b/>
          <w:bCs/>
        </w:rPr>
        <w:t xml:space="preserve"> impact. </w:t>
      </w:r>
      <w:r w:rsidR="00215078">
        <w:rPr>
          <w:b/>
          <w:bCs/>
        </w:rPr>
        <w:t>Given that the</w:t>
      </w:r>
      <w:r w:rsidR="003207A0">
        <w:rPr>
          <w:b/>
          <w:bCs/>
        </w:rPr>
        <w:t xml:space="preserve"> phase of evaluation/conclusion of SA2 study item, </w:t>
      </w:r>
      <w:r w:rsidR="00A32825">
        <w:rPr>
          <w:b/>
          <w:bCs/>
        </w:rPr>
        <w:t>it is not expected CT6 impact.</w:t>
      </w:r>
    </w:p>
    <w:p w14:paraId="58D5DE6B" w14:textId="4FF1A515" w:rsidR="0009173C" w:rsidRDefault="0009173C" w:rsidP="00DD5159">
      <w:pPr>
        <w:pStyle w:val="Heading2"/>
      </w:pPr>
    </w:p>
    <w:p w14:paraId="37480A0B" w14:textId="45729BF5" w:rsidR="00A4227D" w:rsidRDefault="00A4227D" w:rsidP="00DD5159">
      <w:pPr>
        <w:pStyle w:val="Heading2"/>
      </w:pPr>
      <w:r>
        <w:t>3.</w:t>
      </w:r>
      <w:r>
        <w:tab/>
      </w:r>
      <w:r w:rsidR="0031278E">
        <w:t>Conclusion and p</w:t>
      </w:r>
      <w:r>
        <w:t>roposal</w:t>
      </w:r>
    </w:p>
    <w:p w14:paraId="2D35EED9" w14:textId="77777777" w:rsidR="0053691A" w:rsidRDefault="0009173C" w:rsidP="0053691A">
      <w:r>
        <w:t xml:space="preserve">Depending on progress of FS_ID_UAS in SA2, Qualcomm will propose a </w:t>
      </w:r>
      <w:r w:rsidR="00915F60">
        <w:t xml:space="preserve">corresponding </w:t>
      </w:r>
      <w:r>
        <w:t xml:space="preserve">WID on </w:t>
      </w:r>
      <w:r w:rsidRPr="0009173C">
        <w:t>Unmanned Aerial Systems (UAS) connectivity, Identification and tracking</w:t>
      </w:r>
      <w:r>
        <w:t xml:space="preserve"> to CT</w:t>
      </w:r>
      <w:r w:rsidR="00915F60">
        <w:t>1, CT3, and CT4.</w:t>
      </w:r>
      <w:r w:rsidR="0053691A">
        <w:t xml:space="preserve"> Regarding that major impact on NAS procedure is identified for key issue #1 and key issue #2, CT1 should take the lead for CT wide WID. </w:t>
      </w:r>
    </w:p>
    <w:p w14:paraId="76B0CE17" w14:textId="77777777" w:rsidR="0031278E" w:rsidRDefault="0031278E" w:rsidP="00A4227D">
      <w:pPr>
        <w:rPr>
          <w:b/>
          <w:bCs/>
        </w:rPr>
      </w:pPr>
    </w:p>
    <w:p w14:paraId="77DF4E2D" w14:textId="77777777" w:rsidR="00AA1380" w:rsidRDefault="00AA1380" w:rsidP="00A4227D"/>
    <w:p w14:paraId="4CC6FE12" w14:textId="77777777" w:rsidR="00A4227D" w:rsidRDefault="00A4227D" w:rsidP="00B35DC7">
      <w:pPr>
        <w:pStyle w:val="Heading1"/>
      </w:pPr>
      <w:r>
        <w:t>4.</w:t>
      </w:r>
      <w:r>
        <w:tab/>
        <w:t>References</w:t>
      </w:r>
    </w:p>
    <w:p w14:paraId="1864D6ED" w14:textId="2486F257" w:rsidR="00513D83" w:rsidRPr="00513D83" w:rsidRDefault="00A4227D" w:rsidP="00513D83">
      <w:r>
        <w:t>[1]</w:t>
      </w:r>
      <w:r>
        <w:tab/>
        <w:t>3GPP TR 23.7</w:t>
      </w:r>
      <w:r w:rsidR="0009173C">
        <w:t>54</w:t>
      </w:r>
      <w:r>
        <w:t xml:space="preserve"> v</w:t>
      </w:r>
      <w:r w:rsidR="0009173C">
        <w:t>1.0</w:t>
      </w:r>
      <w:r>
        <w:t>.0</w:t>
      </w:r>
      <w:r>
        <w:tab/>
      </w:r>
      <w:r w:rsidR="0009173C" w:rsidRPr="0009173C">
        <w:t>Study on supporting Unmanned Aerial Systems (UAS) connectivity, Identification and tracking</w:t>
      </w:r>
    </w:p>
    <w:sectPr w:rsidR="00513D83" w:rsidRPr="00513D83">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C42D7" w16cex:dateUtc="2020-09-28T18: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198C8" w14:textId="77777777" w:rsidR="004E05C1" w:rsidRDefault="004E05C1">
      <w:r>
        <w:separator/>
      </w:r>
    </w:p>
  </w:endnote>
  <w:endnote w:type="continuationSeparator" w:id="0">
    <w:p w14:paraId="5EA54B20" w14:textId="77777777" w:rsidR="004E05C1" w:rsidRDefault="004E05C1">
      <w:r>
        <w:continuationSeparator/>
      </w:r>
    </w:p>
  </w:endnote>
  <w:endnote w:type="continuationNotice" w:id="1">
    <w:p w14:paraId="5CED123C" w14:textId="77777777" w:rsidR="005D5779" w:rsidRDefault="005D5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06476" w14:textId="77777777" w:rsidR="004E05C1" w:rsidRDefault="004E05C1">
      <w:r>
        <w:separator/>
      </w:r>
    </w:p>
  </w:footnote>
  <w:footnote w:type="continuationSeparator" w:id="0">
    <w:p w14:paraId="27083481" w14:textId="77777777" w:rsidR="004E05C1" w:rsidRDefault="004E05C1">
      <w:r>
        <w:continuationSeparator/>
      </w:r>
    </w:p>
  </w:footnote>
  <w:footnote w:type="continuationNotice" w:id="1">
    <w:p w14:paraId="3A1470FF" w14:textId="77777777" w:rsidR="005D5779" w:rsidRDefault="005D57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57E7D"/>
    <w:multiLevelType w:val="hybridMultilevel"/>
    <w:tmpl w:val="5F0A7570"/>
    <w:lvl w:ilvl="0" w:tplc="A04400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21A4C99"/>
    <w:multiLevelType w:val="hybridMultilevel"/>
    <w:tmpl w:val="519068EA"/>
    <w:lvl w:ilvl="0" w:tplc="1ACEA5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AB7"/>
    <w:rsid w:val="00013DE1"/>
    <w:rsid w:val="00024FC7"/>
    <w:rsid w:val="00026029"/>
    <w:rsid w:val="00036EB1"/>
    <w:rsid w:val="00042660"/>
    <w:rsid w:val="00054E14"/>
    <w:rsid w:val="00055042"/>
    <w:rsid w:val="00055FA3"/>
    <w:rsid w:val="00056F79"/>
    <w:rsid w:val="00075168"/>
    <w:rsid w:val="00087FD8"/>
    <w:rsid w:val="0009173C"/>
    <w:rsid w:val="000967F4"/>
    <w:rsid w:val="000B1D6E"/>
    <w:rsid w:val="000B5B2E"/>
    <w:rsid w:val="000B721D"/>
    <w:rsid w:val="000C2FE6"/>
    <w:rsid w:val="000C33BF"/>
    <w:rsid w:val="000E353A"/>
    <w:rsid w:val="000F3C6A"/>
    <w:rsid w:val="000F455D"/>
    <w:rsid w:val="0010162C"/>
    <w:rsid w:val="0010619D"/>
    <w:rsid w:val="00127D4F"/>
    <w:rsid w:val="00131444"/>
    <w:rsid w:val="00131525"/>
    <w:rsid w:val="00132828"/>
    <w:rsid w:val="00135045"/>
    <w:rsid w:val="00135886"/>
    <w:rsid w:val="00143D2E"/>
    <w:rsid w:val="00155ECA"/>
    <w:rsid w:val="00166FE2"/>
    <w:rsid w:val="001912CE"/>
    <w:rsid w:val="00193CB4"/>
    <w:rsid w:val="00197731"/>
    <w:rsid w:val="001A147D"/>
    <w:rsid w:val="001A4679"/>
    <w:rsid w:val="001B5B4B"/>
    <w:rsid w:val="001B67F4"/>
    <w:rsid w:val="001D0354"/>
    <w:rsid w:val="001D0676"/>
    <w:rsid w:val="001D1C28"/>
    <w:rsid w:val="001D5E3F"/>
    <w:rsid w:val="001D70F7"/>
    <w:rsid w:val="001E0D5B"/>
    <w:rsid w:val="001E2D52"/>
    <w:rsid w:val="001E3A21"/>
    <w:rsid w:val="001E5890"/>
    <w:rsid w:val="001E65AA"/>
    <w:rsid w:val="001F1CDE"/>
    <w:rsid w:val="001F1E7A"/>
    <w:rsid w:val="001F2939"/>
    <w:rsid w:val="002009F9"/>
    <w:rsid w:val="002070CB"/>
    <w:rsid w:val="00215078"/>
    <w:rsid w:val="00226CBC"/>
    <w:rsid w:val="002308BD"/>
    <w:rsid w:val="002360BF"/>
    <w:rsid w:val="00236D1F"/>
    <w:rsid w:val="00251B94"/>
    <w:rsid w:val="002561A0"/>
    <w:rsid w:val="002567E1"/>
    <w:rsid w:val="00270022"/>
    <w:rsid w:val="0027159D"/>
    <w:rsid w:val="0027675E"/>
    <w:rsid w:val="00277F42"/>
    <w:rsid w:val="00283DA9"/>
    <w:rsid w:val="002968F2"/>
    <w:rsid w:val="002B033F"/>
    <w:rsid w:val="002B03E1"/>
    <w:rsid w:val="002B5361"/>
    <w:rsid w:val="002B6324"/>
    <w:rsid w:val="002C2AE5"/>
    <w:rsid w:val="002E54A0"/>
    <w:rsid w:val="00301307"/>
    <w:rsid w:val="003073CD"/>
    <w:rsid w:val="0031278E"/>
    <w:rsid w:val="00314A9D"/>
    <w:rsid w:val="003207A0"/>
    <w:rsid w:val="00325E33"/>
    <w:rsid w:val="00326E55"/>
    <w:rsid w:val="00332A39"/>
    <w:rsid w:val="003420E4"/>
    <w:rsid w:val="00345394"/>
    <w:rsid w:val="003469C2"/>
    <w:rsid w:val="00354ADE"/>
    <w:rsid w:val="0035579B"/>
    <w:rsid w:val="00356C42"/>
    <w:rsid w:val="0035729A"/>
    <w:rsid w:val="00366133"/>
    <w:rsid w:val="003709CB"/>
    <w:rsid w:val="003741DB"/>
    <w:rsid w:val="00375C49"/>
    <w:rsid w:val="00384758"/>
    <w:rsid w:val="003B1557"/>
    <w:rsid w:val="003B23B5"/>
    <w:rsid w:val="003B51E8"/>
    <w:rsid w:val="003E4530"/>
    <w:rsid w:val="003E5F93"/>
    <w:rsid w:val="003F2A4B"/>
    <w:rsid w:val="003F39E4"/>
    <w:rsid w:val="003F7E80"/>
    <w:rsid w:val="00402481"/>
    <w:rsid w:val="00407ADA"/>
    <w:rsid w:val="00410F54"/>
    <w:rsid w:val="0041529B"/>
    <w:rsid w:val="00415D4E"/>
    <w:rsid w:val="00417682"/>
    <w:rsid w:val="00417935"/>
    <w:rsid w:val="00435896"/>
    <w:rsid w:val="00440C94"/>
    <w:rsid w:val="0045162D"/>
    <w:rsid w:val="00454D3D"/>
    <w:rsid w:val="0045653A"/>
    <w:rsid w:val="004573AF"/>
    <w:rsid w:val="00460E95"/>
    <w:rsid w:val="00461D67"/>
    <w:rsid w:val="004631B5"/>
    <w:rsid w:val="00471EC0"/>
    <w:rsid w:val="00481D67"/>
    <w:rsid w:val="00485C07"/>
    <w:rsid w:val="00487597"/>
    <w:rsid w:val="00497E3C"/>
    <w:rsid w:val="004A1FA1"/>
    <w:rsid w:val="004A4AEC"/>
    <w:rsid w:val="004A672F"/>
    <w:rsid w:val="004B0280"/>
    <w:rsid w:val="004B55A2"/>
    <w:rsid w:val="004D0B56"/>
    <w:rsid w:val="004E05C1"/>
    <w:rsid w:val="004F2B01"/>
    <w:rsid w:val="004F31B3"/>
    <w:rsid w:val="005035C2"/>
    <w:rsid w:val="00505310"/>
    <w:rsid w:val="00513600"/>
    <w:rsid w:val="00513D83"/>
    <w:rsid w:val="0052032E"/>
    <w:rsid w:val="00525D02"/>
    <w:rsid w:val="0053691A"/>
    <w:rsid w:val="00537B48"/>
    <w:rsid w:val="00543123"/>
    <w:rsid w:val="0055102E"/>
    <w:rsid w:val="00554E8B"/>
    <w:rsid w:val="00555B66"/>
    <w:rsid w:val="005565C6"/>
    <w:rsid w:val="0056301E"/>
    <w:rsid w:val="00567D6B"/>
    <w:rsid w:val="00581F0E"/>
    <w:rsid w:val="005A18C5"/>
    <w:rsid w:val="005A1A87"/>
    <w:rsid w:val="005A3C8D"/>
    <w:rsid w:val="005C0FFC"/>
    <w:rsid w:val="005C3F71"/>
    <w:rsid w:val="005D5779"/>
    <w:rsid w:val="005D7C96"/>
    <w:rsid w:val="005E0CD0"/>
    <w:rsid w:val="005E1D71"/>
    <w:rsid w:val="005E7235"/>
    <w:rsid w:val="005F4A1E"/>
    <w:rsid w:val="00611613"/>
    <w:rsid w:val="006474E6"/>
    <w:rsid w:val="006527E4"/>
    <w:rsid w:val="00660354"/>
    <w:rsid w:val="00665B9B"/>
    <w:rsid w:val="00672963"/>
    <w:rsid w:val="00672F5D"/>
    <w:rsid w:val="006747CC"/>
    <w:rsid w:val="00674AFB"/>
    <w:rsid w:val="00676180"/>
    <w:rsid w:val="00691C4F"/>
    <w:rsid w:val="00695FD2"/>
    <w:rsid w:val="006B65A4"/>
    <w:rsid w:val="006B74BA"/>
    <w:rsid w:val="006B7DDF"/>
    <w:rsid w:val="006C1F5E"/>
    <w:rsid w:val="006C7895"/>
    <w:rsid w:val="006D0EF8"/>
    <w:rsid w:val="006D1A9E"/>
    <w:rsid w:val="006E478F"/>
    <w:rsid w:val="006F1ECB"/>
    <w:rsid w:val="006F3EB6"/>
    <w:rsid w:val="006F595B"/>
    <w:rsid w:val="007025BE"/>
    <w:rsid w:val="00707BF9"/>
    <w:rsid w:val="00715209"/>
    <w:rsid w:val="00721033"/>
    <w:rsid w:val="00721B1A"/>
    <w:rsid w:val="0072594A"/>
    <w:rsid w:val="00744C06"/>
    <w:rsid w:val="00746CB2"/>
    <w:rsid w:val="007526F5"/>
    <w:rsid w:val="00777EA1"/>
    <w:rsid w:val="00780589"/>
    <w:rsid w:val="00780EBE"/>
    <w:rsid w:val="00787383"/>
    <w:rsid w:val="007879DA"/>
    <w:rsid w:val="0079245A"/>
    <w:rsid w:val="007963D9"/>
    <w:rsid w:val="007A583A"/>
    <w:rsid w:val="007A5B7E"/>
    <w:rsid w:val="007B6C8A"/>
    <w:rsid w:val="007B6CF2"/>
    <w:rsid w:val="007D4F4E"/>
    <w:rsid w:val="007E43DB"/>
    <w:rsid w:val="007F0D64"/>
    <w:rsid w:val="007F2F99"/>
    <w:rsid w:val="007F626E"/>
    <w:rsid w:val="008267E8"/>
    <w:rsid w:val="00826E13"/>
    <w:rsid w:val="0083341C"/>
    <w:rsid w:val="008347CA"/>
    <w:rsid w:val="00841FE3"/>
    <w:rsid w:val="008519AF"/>
    <w:rsid w:val="008557F7"/>
    <w:rsid w:val="008753FC"/>
    <w:rsid w:val="00880B5B"/>
    <w:rsid w:val="008851ED"/>
    <w:rsid w:val="00885DA4"/>
    <w:rsid w:val="0089108F"/>
    <w:rsid w:val="008911CF"/>
    <w:rsid w:val="008944CE"/>
    <w:rsid w:val="008A1B82"/>
    <w:rsid w:val="008A34AB"/>
    <w:rsid w:val="008B2790"/>
    <w:rsid w:val="008B487A"/>
    <w:rsid w:val="008B4A52"/>
    <w:rsid w:val="008B65EC"/>
    <w:rsid w:val="008B75C2"/>
    <w:rsid w:val="008D051F"/>
    <w:rsid w:val="008D4B3A"/>
    <w:rsid w:val="008D69F8"/>
    <w:rsid w:val="008E5999"/>
    <w:rsid w:val="008F0A1F"/>
    <w:rsid w:val="008F1902"/>
    <w:rsid w:val="0090055D"/>
    <w:rsid w:val="0091399A"/>
    <w:rsid w:val="00913EBB"/>
    <w:rsid w:val="00915F60"/>
    <w:rsid w:val="00920C29"/>
    <w:rsid w:val="00965448"/>
    <w:rsid w:val="0096716A"/>
    <w:rsid w:val="009768C3"/>
    <w:rsid w:val="00983193"/>
    <w:rsid w:val="00993F53"/>
    <w:rsid w:val="009945EC"/>
    <w:rsid w:val="00995924"/>
    <w:rsid w:val="009A62E2"/>
    <w:rsid w:val="009B1AB1"/>
    <w:rsid w:val="009C3478"/>
    <w:rsid w:val="009C6107"/>
    <w:rsid w:val="009F149B"/>
    <w:rsid w:val="00A10ADB"/>
    <w:rsid w:val="00A17506"/>
    <w:rsid w:val="00A32825"/>
    <w:rsid w:val="00A4227D"/>
    <w:rsid w:val="00A468D5"/>
    <w:rsid w:val="00A57FF6"/>
    <w:rsid w:val="00A67235"/>
    <w:rsid w:val="00A679F3"/>
    <w:rsid w:val="00A70F6C"/>
    <w:rsid w:val="00A7793A"/>
    <w:rsid w:val="00A81D3D"/>
    <w:rsid w:val="00A82FCC"/>
    <w:rsid w:val="00A908EC"/>
    <w:rsid w:val="00AA1380"/>
    <w:rsid w:val="00AB08B3"/>
    <w:rsid w:val="00AB588A"/>
    <w:rsid w:val="00AB6377"/>
    <w:rsid w:val="00AC502C"/>
    <w:rsid w:val="00AC5A02"/>
    <w:rsid w:val="00AD4CCD"/>
    <w:rsid w:val="00AD574C"/>
    <w:rsid w:val="00AD5B51"/>
    <w:rsid w:val="00AE1497"/>
    <w:rsid w:val="00AE7805"/>
    <w:rsid w:val="00AF0767"/>
    <w:rsid w:val="00AF7CFC"/>
    <w:rsid w:val="00B13C6C"/>
    <w:rsid w:val="00B22048"/>
    <w:rsid w:val="00B22660"/>
    <w:rsid w:val="00B24D21"/>
    <w:rsid w:val="00B2571F"/>
    <w:rsid w:val="00B33D92"/>
    <w:rsid w:val="00B35DC7"/>
    <w:rsid w:val="00B368C1"/>
    <w:rsid w:val="00B403FC"/>
    <w:rsid w:val="00B419E1"/>
    <w:rsid w:val="00B603FC"/>
    <w:rsid w:val="00B73F40"/>
    <w:rsid w:val="00B74294"/>
    <w:rsid w:val="00B774BC"/>
    <w:rsid w:val="00B81F18"/>
    <w:rsid w:val="00B847B1"/>
    <w:rsid w:val="00B9078D"/>
    <w:rsid w:val="00B92660"/>
    <w:rsid w:val="00B96BE0"/>
    <w:rsid w:val="00BA435F"/>
    <w:rsid w:val="00BA7860"/>
    <w:rsid w:val="00BB0986"/>
    <w:rsid w:val="00BB6F34"/>
    <w:rsid w:val="00BC56DD"/>
    <w:rsid w:val="00BE1F92"/>
    <w:rsid w:val="00BE2A6A"/>
    <w:rsid w:val="00BE33D0"/>
    <w:rsid w:val="00BF0A84"/>
    <w:rsid w:val="00BF5B2B"/>
    <w:rsid w:val="00C006C6"/>
    <w:rsid w:val="00C02176"/>
    <w:rsid w:val="00C03706"/>
    <w:rsid w:val="00C054F4"/>
    <w:rsid w:val="00C1182C"/>
    <w:rsid w:val="00C124C5"/>
    <w:rsid w:val="00C16BAF"/>
    <w:rsid w:val="00C218FF"/>
    <w:rsid w:val="00C231A5"/>
    <w:rsid w:val="00C42176"/>
    <w:rsid w:val="00C50BBF"/>
    <w:rsid w:val="00C526F8"/>
    <w:rsid w:val="00C6794C"/>
    <w:rsid w:val="00C770D3"/>
    <w:rsid w:val="00C80922"/>
    <w:rsid w:val="00C92A90"/>
    <w:rsid w:val="00C92BB6"/>
    <w:rsid w:val="00C950D8"/>
    <w:rsid w:val="00CB5DDA"/>
    <w:rsid w:val="00CC2337"/>
    <w:rsid w:val="00CC2523"/>
    <w:rsid w:val="00CE6B2B"/>
    <w:rsid w:val="00CF5859"/>
    <w:rsid w:val="00D02DBC"/>
    <w:rsid w:val="00D0300C"/>
    <w:rsid w:val="00D04FFE"/>
    <w:rsid w:val="00D12DDB"/>
    <w:rsid w:val="00D150A6"/>
    <w:rsid w:val="00D175BF"/>
    <w:rsid w:val="00D17BFC"/>
    <w:rsid w:val="00D24B17"/>
    <w:rsid w:val="00D2782E"/>
    <w:rsid w:val="00D44A74"/>
    <w:rsid w:val="00D45429"/>
    <w:rsid w:val="00D56A54"/>
    <w:rsid w:val="00D57E66"/>
    <w:rsid w:val="00D61999"/>
    <w:rsid w:val="00D8756E"/>
    <w:rsid w:val="00D925F4"/>
    <w:rsid w:val="00DA2CEA"/>
    <w:rsid w:val="00DA6178"/>
    <w:rsid w:val="00DB1E3B"/>
    <w:rsid w:val="00DD5159"/>
    <w:rsid w:val="00DD5B13"/>
    <w:rsid w:val="00DE72A5"/>
    <w:rsid w:val="00DF1DED"/>
    <w:rsid w:val="00E014A8"/>
    <w:rsid w:val="00E01A50"/>
    <w:rsid w:val="00E01DD2"/>
    <w:rsid w:val="00E04B86"/>
    <w:rsid w:val="00E104EF"/>
    <w:rsid w:val="00E13C3E"/>
    <w:rsid w:val="00E25E6F"/>
    <w:rsid w:val="00E30F94"/>
    <w:rsid w:val="00E363A9"/>
    <w:rsid w:val="00E54A13"/>
    <w:rsid w:val="00E70A16"/>
    <w:rsid w:val="00E755D2"/>
    <w:rsid w:val="00E90686"/>
    <w:rsid w:val="00E954EC"/>
    <w:rsid w:val="00E97344"/>
    <w:rsid w:val="00EA6480"/>
    <w:rsid w:val="00EB7788"/>
    <w:rsid w:val="00ED333C"/>
    <w:rsid w:val="00ED3D1F"/>
    <w:rsid w:val="00ED5B24"/>
    <w:rsid w:val="00EE4B41"/>
    <w:rsid w:val="00F410A0"/>
    <w:rsid w:val="00F5344B"/>
    <w:rsid w:val="00F56F18"/>
    <w:rsid w:val="00F57B29"/>
    <w:rsid w:val="00F80A53"/>
    <w:rsid w:val="00F85DCD"/>
    <w:rsid w:val="00F962FD"/>
    <w:rsid w:val="00F9716A"/>
    <w:rsid w:val="00FA01B8"/>
    <w:rsid w:val="00FA2392"/>
    <w:rsid w:val="00FC7675"/>
    <w:rsid w:val="00FD036B"/>
    <w:rsid w:val="00FD4BB6"/>
    <w:rsid w:val="00FD72C0"/>
    <w:rsid w:val="00FE04B2"/>
    <w:rsid w:val="00FE20E8"/>
    <w:rsid w:val="00FE496C"/>
    <w:rsid w:val="00FE5FB7"/>
    <w:rsid w:val="00FE7077"/>
    <w:rsid w:val="00FF156D"/>
    <w:rsid w:val="00FF61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80FC89"/>
  <w15:chartTrackingRefBased/>
  <w15:docId w15:val="{3F151080-21DE-4930-A579-781BCC5BE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rsid w:val="000F455D"/>
    <w:pPr>
      <w:keepNext/>
      <w:spacing w:after="240"/>
      <w:ind w:left="360" w:right="284" w:hanging="360"/>
      <w:outlineLvl w:val="0"/>
    </w:pPr>
    <w:rPr>
      <w:rFonts w:ascii="Arial" w:hAnsi="Arial"/>
      <w:b/>
      <w:sz w:val="24"/>
    </w:rPr>
  </w:style>
  <w:style w:type="paragraph" w:styleId="Heading2">
    <w:name w:val="heading 2"/>
    <w:basedOn w:val="Normal"/>
    <w:next w:val="Normal"/>
    <w:qFormat/>
    <w:rsid w:val="00DD5159"/>
    <w:pPr>
      <w:keepNext/>
      <w:ind w:right="284"/>
      <w:outlineLvl w:val="1"/>
    </w:pPr>
    <w:rPr>
      <w:rFonts w:ascii="Arial" w:hAnsi="Arial"/>
      <w:b/>
      <w:sz w:val="22"/>
      <w:szCs w:val="18"/>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character" w:styleId="UnresolvedMention">
    <w:name w:val="Unresolved Mention"/>
    <w:uiPriority w:val="99"/>
    <w:semiHidden/>
    <w:unhideWhenUsed/>
    <w:rsid w:val="00B35DC7"/>
    <w:rPr>
      <w:color w:val="605E5C"/>
      <w:shd w:val="clear" w:color="auto" w:fill="E1DFDD"/>
    </w:rPr>
  </w:style>
  <w:style w:type="paragraph" w:styleId="CommentSubject">
    <w:name w:val="annotation subject"/>
    <w:basedOn w:val="CommentText"/>
    <w:next w:val="CommentText"/>
    <w:link w:val="CommentSubjectChar"/>
    <w:rsid w:val="0041529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1529B"/>
    <w:rPr>
      <w:rFonts w:ascii="Arial" w:hAnsi="Arial"/>
      <w:lang w:val="en-GB"/>
    </w:rPr>
  </w:style>
  <w:style w:type="character" w:customStyle="1" w:styleId="CommentSubjectChar">
    <w:name w:val="Comment Subject Char"/>
    <w:link w:val="CommentSubject"/>
    <w:rsid w:val="0041529B"/>
    <w:rPr>
      <w:rFonts w:ascii="Arial" w:hAnsi="Arial"/>
      <w:b/>
      <w:bCs/>
      <w:lang w:val="en-GB"/>
    </w:rPr>
  </w:style>
  <w:style w:type="paragraph" w:styleId="BalloonText">
    <w:name w:val="Balloon Text"/>
    <w:basedOn w:val="Normal"/>
    <w:link w:val="BalloonTextChar"/>
    <w:rsid w:val="0041529B"/>
    <w:rPr>
      <w:rFonts w:ascii="Segoe UI" w:hAnsi="Segoe UI" w:cs="Segoe UI"/>
      <w:sz w:val="18"/>
      <w:szCs w:val="18"/>
    </w:rPr>
  </w:style>
  <w:style w:type="character" w:customStyle="1" w:styleId="BalloonTextChar">
    <w:name w:val="Balloon Text Char"/>
    <w:link w:val="BalloonText"/>
    <w:rsid w:val="0041529B"/>
    <w:rPr>
      <w:rFonts w:ascii="Segoe UI" w:hAnsi="Segoe UI" w:cs="Segoe UI"/>
      <w:sz w:val="18"/>
      <w:szCs w:val="18"/>
      <w:lang w:val="en-GB"/>
    </w:rPr>
  </w:style>
  <w:style w:type="paragraph" w:styleId="FootnoteText">
    <w:name w:val="footnote text"/>
    <w:basedOn w:val="Normal"/>
    <w:link w:val="FootnoteTextChar"/>
    <w:rsid w:val="005A3C8D"/>
  </w:style>
  <w:style w:type="character" w:customStyle="1" w:styleId="FootnoteTextChar">
    <w:name w:val="Footnote Text Char"/>
    <w:link w:val="FootnoteText"/>
    <w:rsid w:val="005A3C8D"/>
    <w:rPr>
      <w:lang w:val="en-GB"/>
    </w:rPr>
  </w:style>
  <w:style w:type="character" w:styleId="FootnoteReference">
    <w:name w:val="footnote reference"/>
    <w:rsid w:val="005A3C8D"/>
    <w:rPr>
      <w:vertAlign w:val="superscript"/>
    </w:rPr>
  </w:style>
  <w:style w:type="paragraph" w:customStyle="1" w:styleId="NO">
    <w:name w:val="NO"/>
    <w:basedOn w:val="Normal"/>
    <w:link w:val="NOChar"/>
    <w:qFormat/>
    <w:rsid w:val="000C33BF"/>
    <w:pPr>
      <w:keepLines/>
      <w:spacing w:after="180"/>
      <w:ind w:left="1135" w:hanging="851"/>
      <w:jc w:val="both"/>
    </w:pPr>
    <w:rPr>
      <w:rFonts w:eastAsia="Malgun Gothic"/>
      <w:lang w:val="x-none"/>
    </w:rPr>
  </w:style>
  <w:style w:type="character" w:customStyle="1" w:styleId="NOChar">
    <w:name w:val="NO Char"/>
    <w:link w:val="NO"/>
    <w:rsid w:val="000C33BF"/>
    <w:rPr>
      <w:rFonts w:eastAsia="Malgun Gothic"/>
      <w:lang w:val="x-none" w:eastAsia="en-US"/>
    </w:rPr>
  </w:style>
  <w:style w:type="table" w:styleId="TableGrid">
    <w:name w:val="Table Grid"/>
    <w:basedOn w:val="TableNormal"/>
    <w:rsid w:val="00AD57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12" ma:contentTypeDescription="Create a new document." ma:contentTypeScope="" ma:versionID="e4f9cff62cb3a17b2a3cc7f176e2d072">
  <xsd:schema xmlns:xsd="http://www.w3.org/2001/XMLSchema" xmlns:xs="http://www.w3.org/2001/XMLSchema" xmlns:p="http://schemas.microsoft.com/office/2006/metadata/properties" xmlns:ns3="b103e106-7685-4049-b6b3-393a172190a5" xmlns:ns4="2125c011-d5b2-4185-bd9d-41f7ad8a2415" targetNamespace="http://schemas.microsoft.com/office/2006/metadata/properties" ma:root="true" ma:fieldsID="082458cda26a3cda8e0b202946a6e13d" ns3:_="" ns4:_="">
    <xsd:import namespace="b103e106-7685-4049-b6b3-393a172190a5"/>
    <xsd:import namespace="2125c011-d5b2-4185-bd9d-41f7ad8a241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25c011-d5b2-4185-bd9d-41f7ad8a241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4A431-6FE7-4087-88E8-4074801EC31B}">
  <ds:schemaRefs>
    <ds:schemaRef ds:uri="http://schemas.microsoft.com/sharepoint/v3/contenttype/forms"/>
  </ds:schemaRefs>
</ds:datastoreItem>
</file>

<file path=customXml/itemProps2.xml><?xml version="1.0" encoding="utf-8"?>
<ds:datastoreItem xmlns:ds="http://schemas.openxmlformats.org/officeDocument/2006/customXml" ds:itemID="{8835D8AF-7370-4430-BEDB-823795CF6BEC}">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2125c011-d5b2-4185-bd9d-41f7ad8a2415"/>
    <ds:schemaRef ds:uri="http://purl.org/dc/terms/"/>
    <ds:schemaRef ds:uri="http://schemas.microsoft.com/office/infopath/2007/PartnerControls"/>
    <ds:schemaRef ds:uri="b103e106-7685-4049-b6b3-393a172190a5"/>
    <ds:schemaRef ds:uri="http://www.w3.org/XML/1998/namespace"/>
    <ds:schemaRef ds:uri="http://purl.org/dc/dcmitype/"/>
  </ds:schemaRefs>
</ds:datastoreItem>
</file>

<file path=customXml/itemProps3.xml><?xml version="1.0" encoding="utf-8"?>
<ds:datastoreItem xmlns:ds="http://schemas.openxmlformats.org/officeDocument/2006/customXml" ds:itemID="{AE4E6B9F-7D44-4A34-BCF5-F46190AA9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2125c011-d5b2-4185-bd9d-41f7ad8a24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D8698-E69F-4CC0-B898-23D17BAF7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1293</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Sunghoon Kim</cp:lastModifiedBy>
  <cp:revision>2</cp:revision>
  <cp:lastPrinted>2001-04-23T02:30:00Z</cp:lastPrinted>
  <dcterms:created xsi:type="dcterms:W3CDTF">2020-10-07T14:28:00Z</dcterms:created>
  <dcterms:modified xsi:type="dcterms:W3CDTF">2020-10-07T14:28:00Z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0x010100DA2F39968EFF8345ACD94E0E3C8285E0</vt:lpwstr>
  </property>
</Properties>
</file>